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23791483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B92722">
        <w:rPr>
          <w:b/>
        </w:rPr>
        <w:t>1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C90D05C" w14:textId="2A082563" w:rsidR="006C2AD2" w:rsidRPr="00D91823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69EA2DB" w:rsidR="00A03E00" w:rsidRPr="006E2BB6" w:rsidRDefault="00201705" w:rsidP="00553180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B92722">
        <w:rPr>
          <w:rFonts w:ascii="Times New Roman" w:hAnsi="Times New Roman" w:cs="Times New Roman"/>
          <w:sz w:val="24"/>
          <w:szCs w:val="24"/>
        </w:rPr>
        <w:t xml:space="preserve">i montaż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wyposażenia w postępowaniu pn: </w:t>
      </w:r>
      <w:r w:rsidR="00B92722" w:rsidRPr="00B92722">
        <w:rPr>
          <w:rFonts w:ascii="Times New Roman" w:hAnsi="Times New Roman" w:cs="Times New Roman"/>
          <w:sz w:val="24"/>
          <w:szCs w:val="24"/>
        </w:rPr>
        <w:t>,,Utworzenie 24 nowych miejsc opieki w ramach programu „Maluch+" 2022-2029 edycja 1 w Klubie Dziecięcym „Smyk" w Józefowie, ul. Broniewskiego, nr działki 53, 23-460 Józefów”</w:t>
      </w:r>
      <w:r w:rsidR="00E804DE" w:rsidRPr="0035719B">
        <w:rPr>
          <w:rFonts w:ascii="Times New Roman" w:hAnsi="Times New Roman" w:cs="Times New Roman"/>
          <w:sz w:val="24"/>
          <w:szCs w:val="24"/>
        </w:rPr>
        <w:t>:</w:t>
      </w:r>
    </w:p>
    <w:p w14:paraId="4C8AC44D" w14:textId="77777777" w:rsidR="00756AF6" w:rsidRPr="001F159C" w:rsidRDefault="00756AF6" w:rsidP="00553180">
      <w:pPr>
        <w:spacing w:line="276" w:lineRule="auto"/>
        <w:jc w:val="both"/>
      </w:pPr>
      <w:r w:rsidRPr="001F159C">
        <w:t>2. Przedmiot zamówienia obejmuje w szczególności:</w:t>
      </w:r>
    </w:p>
    <w:p w14:paraId="14132360" w14:textId="420D0650" w:rsidR="00C74EE2" w:rsidRDefault="0035719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  <w:bookmarkStart w:id="0" w:name="_Hlk104813493"/>
      <w:r w:rsidRPr="001F159C">
        <w:rPr>
          <w:rFonts w:cs="Tahoma"/>
          <w:lang w:bidi="pl-PL"/>
        </w:rPr>
        <w:t>1</w:t>
      </w:r>
      <w:r w:rsidR="00B92722">
        <w:rPr>
          <w:rFonts w:cs="Tahoma"/>
          <w:lang w:bidi="pl-PL"/>
        </w:rPr>
        <w:t>.</w:t>
      </w:r>
      <w:r w:rsidRPr="001F159C">
        <w:rPr>
          <w:rFonts w:cs="Tahoma"/>
          <w:lang w:bidi="pl-PL"/>
        </w:rPr>
        <w:tab/>
      </w:r>
      <w:r w:rsidR="001F159C" w:rsidRPr="001F159C">
        <w:rPr>
          <w:rFonts w:cs="Tahoma"/>
          <w:lang w:bidi="pl-PL"/>
        </w:rPr>
        <w:t xml:space="preserve">Dostawa </w:t>
      </w:r>
      <w:r w:rsidR="00A60516">
        <w:rPr>
          <w:rFonts w:cs="Tahoma"/>
          <w:lang w:bidi="pl-PL"/>
        </w:rPr>
        <w:t xml:space="preserve">i montaż </w:t>
      </w:r>
      <w:r w:rsidR="001F159C" w:rsidRPr="001F159C">
        <w:rPr>
          <w:rFonts w:cs="Tahoma"/>
          <w:lang w:bidi="pl-PL"/>
        </w:rPr>
        <w:t>wyposażenia zgodnie z załącznikiem nr 4</w:t>
      </w:r>
      <w:r w:rsidR="006F7D67">
        <w:rPr>
          <w:rFonts w:cs="Tahoma"/>
          <w:lang w:bidi="pl-PL"/>
        </w:rPr>
        <w:t xml:space="preserve"> zawierającym</w:t>
      </w:r>
      <w:r w:rsidR="00A60516">
        <w:rPr>
          <w:rFonts w:cs="Tahoma"/>
          <w:lang w:bidi="pl-PL"/>
        </w:rPr>
        <w:t xml:space="preserve"> tabelę nr 1</w:t>
      </w:r>
      <w:r w:rsidR="006F7D67">
        <w:rPr>
          <w:rFonts w:cs="Tahoma"/>
          <w:lang w:bidi="pl-PL"/>
        </w:rPr>
        <w:t xml:space="preserve"> </w:t>
      </w:r>
      <w:r w:rsidR="00A60516">
        <w:rPr>
          <w:rFonts w:cs="Tahoma"/>
          <w:lang w:bidi="pl-PL"/>
        </w:rPr>
        <w:t xml:space="preserve"> obejmującą następujące </w:t>
      </w:r>
      <w:r w:rsidR="006F7D67">
        <w:rPr>
          <w:rFonts w:cs="Tahoma"/>
          <w:lang w:bidi="pl-PL"/>
        </w:rPr>
        <w:t>pomieszczenia</w:t>
      </w:r>
      <w:r w:rsidR="002560AC">
        <w:rPr>
          <w:rFonts w:cs="Tahoma"/>
          <w:lang w:bidi="pl-PL"/>
        </w:rPr>
        <w:t>:</w:t>
      </w:r>
      <w:r w:rsidR="00B92722">
        <w:rPr>
          <w:rFonts w:cs="Tahoma"/>
          <w:lang w:bidi="pl-PL"/>
        </w:rPr>
        <w:t xml:space="preserve"> gabinet dyrektora</w:t>
      </w:r>
      <w:r w:rsidR="00B9439B">
        <w:rPr>
          <w:rFonts w:cs="Tahoma"/>
          <w:lang w:bidi="pl-PL"/>
        </w:rPr>
        <w:t>,</w:t>
      </w:r>
      <w:r w:rsidR="002560AC">
        <w:rPr>
          <w:rFonts w:cs="Tahoma"/>
          <w:lang w:bidi="pl-PL"/>
        </w:rPr>
        <w:t xml:space="preserve"> </w:t>
      </w:r>
      <w:r w:rsidR="00B92722">
        <w:rPr>
          <w:rFonts w:cs="Tahoma"/>
          <w:lang w:bidi="pl-PL"/>
        </w:rPr>
        <w:t>kuchnia</w:t>
      </w:r>
      <w:r w:rsidR="00B9439B">
        <w:rPr>
          <w:rFonts w:cs="Tahoma"/>
          <w:lang w:bidi="pl-PL"/>
        </w:rPr>
        <w:t>,</w:t>
      </w:r>
      <w:r w:rsidR="00C74EE2" w:rsidRPr="00C74EE2">
        <w:rPr>
          <w:rFonts w:cs="Tahoma"/>
          <w:lang w:bidi="pl-PL"/>
        </w:rPr>
        <w:t xml:space="preserve"> </w:t>
      </w:r>
      <w:r w:rsidR="002560AC" w:rsidRPr="002560AC">
        <w:rPr>
          <w:rFonts w:cs="Tahoma"/>
          <w:lang w:bidi="pl-PL"/>
        </w:rPr>
        <w:t>łazienka ogólnodostępna,</w:t>
      </w:r>
      <w:r w:rsidR="002560AC" w:rsidRPr="002560AC">
        <w:t xml:space="preserve"> </w:t>
      </w:r>
      <w:r w:rsidR="002560AC" w:rsidRPr="002560AC">
        <w:rPr>
          <w:rFonts w:cs="Tahoma"/>
          <w:lang w:bidi="pl-PL"/>
        </w:rPr>
        <w:t>łazienka,</w:t>
      </w:r>
      <w:r w:rsidR="002560AC" w:rsidRPr="002560AC">
        <w:t xml:space="preserve"> </w:t>
      </w:r>
      <w:r w:rsidR="002560AC" w:rsidRPr="002560AC">
        <w:rPr>
          <w:rFonts w:cs="Tahoma"/>
          <w:lang w:bidi="pl-PL"/>
        </w:rPr>
        <w:t>pomieszczenie socjalne,</w:t>
      </w:r>
      <w:r w:rsidR="002560AC" w:rsidRPr="002560AC">
        <w:t xml:space="preserve"> </w:t>
      </w:r>
      <w:r w:rsidR="002560AC" w:rsidRPr="002560AC">
        <w:rPr>
          <w:rFonts w:cs="Tahoma"/>
          <w:lang w:bidi="pl-PL"/>
        </w:rPr>
        <w:t>sala główna,</w:t>
      </w:r>
      <w:r w:rsidR="002560AC" w:rsidRPr="002560AC">
        <w:t xml:space="preserve"> </w:t>
      </w:r>
      <w:r w:rsidR="002560AC" w:rsidRPr="002560AC">
        <w:rPr>
          <w:rFonts w:cs="Tahoma"/>
          <w:lang w:bidi="pl-PL"/>
        </w:rPr>
        <w:t>szatnia</w:t>
      </w:r>
      <w:r w:rsidR="002560AC">
        <w:rPr>
          <w:rFonts w:cs="Tahoma"/>
          <w:lang w:bidi="pl-PL"/>
        </w:rPr>
        <w:t xml:space="preserve"> oraz sprzęt, wyposażenie i zabawki</w:t>
      </w: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186A4ACB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>50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75B6B8A4" w14:textId="1C556536" w:rsidR="00F85DA9" w:rsidRPr="00D91823" w:rsidRDefault="008B2D41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Przedmiot umowy zostanie uznany za wykonany </w:t>
      </w:r>
      <w:r w:rsidR="00B86733">
        <w:rPr>
          <w:rFonts w:ascii="Times New Roman" w:hAnsi="Times New Roman" w:cs="Times New Roman"/>
          <w:sz w:val="24"/>
          <w:szCs w:val="24"/>
        </w:rPr>
        <w:t>(dostarczony)</w:t>
      </w:r>
      <w:r w:rsidR="00553180">
        <w:rPr>
          <w:rFonts w:ascii="Times New Roman" w:hAnsi="Times New Roman" w:cs="Times New Roman"/>
          <w:sz w:val="24"/>
          <w:szCs w:val="24"/>
        </w:rPr>
        <w:t xml:space="preserve"> i zamontowany</w:t>
      </w:r>
      <w:r w:rsidR="00B86733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 xml:space="preserve">z chwilą dokonania przez Zamawiającego odbioru końcowego </w:t>
      </w:r>
      <w:r w:rsidR="0035719B">
        <w:rPr>
          <w:rFonts w:ascii="Times New Roman" w:hAnsi="Times New Roman" w:cs="Times New Roman"/>
          <w:sz w:val="24"/>
          <w:szCs w:val="24"/>
        </w:rPr>
        <w:t xml:space="preserve">wszystkich </w:t>
      </w:r>
      <w:r w:rsidR="00152F86">
        <w:rPr>
          <w:rFonts w:ascii="Times New Roman" w:hAnsi="Times New Roman" w:cs="Times New Roman"/>
          <w:sz w:val="24"/>
          <w:szCs w:val="24"/>
        </w:rPr>
        <w:t>dostaw</w:t>
      </w:r>
      <w:r w:rsidR="0035719B">
        <w:rPr>
          <w:rFonts w:ascii="Times New Roman" w:hAnsi="Times New Roman" w:cs="Times New Roman"/>
          <w:sz w:val="24"/>
          <w:szCs w:val="24"/>
        </w:rPr>
        <w:t>.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B24B2F" w14:textId="6DA697D2" w:rsidR="00DE4AA1" w:rsidRDefault="00081B52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003C11E6" w14:textId="2BDDCDFF" w:rsidR="00B86733" w:rsidRDefault="00B86733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Ceny poszczególnych elementów dostawy znajdują się w załącznikach do oferty.</w:t>
      </w:r>
    </w:p>
    <w:p w14:paraId="7EFB00D8" w14:textId="7D0F75A9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>dostawy wyposażenia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 xml:space="preserve">będą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B33E04">
        <w:rPr>
          <w:rFonts w:ascii="Times New Roman" w:hAnsi="Times New Roman" w:cs="Times New Roman"/>
          <w:sz w:val="24"/>
          <w:szCs w:val="24"/>
        </w:rPr>
        <w:t>e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B33E04">
        <w:rPr>
          <w:rFonts w:ascii="Times New Roman" w:hAnsi="Times New Roman" w:cs="Times New Roman"/>
          <w:sz w:val="24"/>
          <w:szCs w:val="24"/>
        </w:rPr>
        <w:t>oły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(częściowy i końcowy)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B33E04">
        <w:rPr>
          <w:rFonts w:ascii="Times New Roman" w:hAnsi="Times New Roman" w:cs="Times New Roman"/>
          <w:sz w:val="24"/>
          <w:szCs w:val="24"/>
        </w:rPr>
        <w:t>e</w:t>
      </w:r>
      <w:r w:rsidR="00A73022">
        <w:rPr>
          <w:rFonts w:ascii="Times New Roman" w:hAnsi="Times New Roman" w:cs="Times New Roman"/>
          <w:sz w:val="24"/>
          <w:szCs w:val="24"/>
        </w:rPr>
        <w:t xml:space="preserve">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5EB6556A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lastRenderedPageBreak/>
        <w:t>Wynagrodzenie będzie płatne w ciągu 14 dni od daty otrzymania faktury</w:t>
      </w:r>
      <w:r w:rsidR="002560AC">
        <w:rPr>
          <w:rFonts w:ascii="Times New Roman" w:hAnsi="Times New Roman" w:cs="Times New Roman"/>
          <w:bCs/>
          <w:sz w:val="24"/>
          <w:szCs w:val="24"/>
        </w:rPr>
        <w:t xml:space="preserve"> (faktur)</w:t>
      </w:r>
      <w:r w:rsidRPr="00D91823">
        <w:rPr>
          <w:rFonts w:ascii="Times New Roman" w:hAnsi="Times New Roman" w:cs="Times New Roman"/>
          <w:bCs/>
          <w:sz w:val="24"/>
          <w:szCs w:val="24"/>
        </w:rPr>
        <w:t xml:space="preserve"> przez Zamawiającego, przelewem na konto.</w:t>
      </w:r>
    </w:p>
    <w:p w14:paraId="5FF60E9A" w14:textId="65A987AC" w:rsidR="002560AC" w:rsidRPr="00D91823" w:rsidRDefault="002560AC" w:rsidP="002560AC">
      <w:pPr>
        <w:pStyle w:val="Akapitzlist"/>
        <w:numPr>
          <w:ilvl w:val="0"/>
          <w:numId w:val="15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7845182"/>
      <w:r>
        <w:rPr>
          <w:rFonts w:ascii="Times New Roman" w:hAnsi="Times New Roman" w:cs="Times New Roman"/>
          <w:sz w:val="24"/>
          <w:szCs w:val="24"/>
        </w:rPr>
        <w:t>Zamawiający</w:t>
      </w:r>
      <w:r w:rsidRPr="00A54126">
        <w:rPr>
          <w:rFonts w:ascii="Times New Roman" w:hAnsi="Times New Roman" w:cs="Times New Roman"/>
          <w:sz w:val="24"/>
          <w:szCs w:val="24"/>
        </w:rPr>
        <w:t xml:space="preserve"> dopuszcza możliwość płatności częściowych za </w:t>
      </w:r>
      <w:r>
        <w:rPr>
          <w:rFonts w:ascii="Times New Roman" w:hAnsi="Times New Roman" w:cs="Times New Roman"/>
          <w:sz w:val="24"/>
          <w:szCs w:val="24"/>
        </w:rPr>
        <w:t>dostawę i montaż</w:t>
      </w:r>
      <w:r w:rsidRPr="00A54126">
        <w:rPr>
          <w:rFonts w:ascii="Times New Roman" w:hAnsi="Times New Roman" w:cs="Times New Roman"/>
          <w:sz w:val="24"/>
          <w:szCs w:val="24"/>
        </w:rPr>
        <w:t xml:space="preserve">, przy czym maksymalna liczba płatności wynosić będzie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54126">
        <w:rPr>
          <w:rFonts w:ascii="Times New Roman" w:hAnsi="Times New Roman" w:cs="Times New Roman"/>
          <w:sz w:val="24"/>
          <w:szCs w:val="24"/>
        </w:rPr>
        <w:t xml:space="preserve"> (tj. jedna płatność częściowa i </w:t>
      </w:r>
      <w:r>
        <w:rPr>
          <w:rFonts w:ascii="Times New Roman" w:hAnsi="Times New Roman" w:cs="Times New Roman"/>
          <w:sz w:val="24"/>
          <w:szCs w:val="24"/>
        </w:rPr>
        <w:t>jedna</w:t>
      </w:r>
      <w:r w:rsidRPr="00A54126">
        <w:rPr>
          <w:rFonts w:ascii="Times New Roman" w:hAnsi="Times New Roman" w:cs="Times New Roman"/>
          <w:sz w:val="24"/>
          <w:szCs w:val="24"/>
        </w:rPr>
        <w:t xml:space="preserve"> płatność końcowa)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C4761">
        <w:rPr>
          <w:rFonts w:ascii="Times New Roman" w:hAnsi="Times New Roman" w:cs="Times New Roman"/>
          <w:sz w:val="24"/>
          <w:szCs w:val="24"/>
        </w:rPr>
        <w:t>płatn</w:t>
      </w:r>
      <w:r>
        <w:rPr>
          <w:rFonts w:ascii="Times New Roman" w:hAnsi="Times New Roman" w:cs="Times New Roman"/>
          <w:sz w:val="24"/>
          <w:szCs w:val="24"/>
        </w:rPr>
        <w:t>ość częściowa</w:t>
      </w:r>
      <w:r w:rsidRPr="001C4761">
        <w:rPr>
          <w:rFonts w:ascii="Times New Roman" w:hAnsi="Times New Roman" w:cs="Times New Roman"/>
          <w:sz w:val="24"/>
          <w:szCs w:val="24"/>
        </w:rPr>
        <w:t xml:space="preserve"> po zakończeniu i odebraniu dostaw</w:t>
      </w:r>
      <w:r>
        <w:rPr>
          <w:rFonts w:ascii="Times New Roman" w:hAnsi="Times New Roman" w:cs="Times New Roman"/>
          <w:sz w:val="24"/>
          <w:szCs w:val="24"/>
        </w:rPr>
        <w:t xml:space="preserve"> wraz z montażem z co najmniej połowy zakresu (min. 6 </w:t>
      </w:r>
      <w:r w:rsidRPr="00F400ED">
        <w:rPr>
          <w:rFonts w:ascii="Times New Roman" w:hAnsi="Times New Roman" w:cs="Times New Roman"/>
          <w:sz w:val="24"/>
          <w:szCs w:val="24"/>
        </w:rPr>
        <w:t xml:space="preserve">pozycji </w:t>
      </w:r>
      <w:r>
        <w:rPr>
          <w:rFonts w:ascii="Times New Roman" w:hAnsi="Times New Roman" w:cs="Times New Roman"/>
          <w:sz w:val="24"/>
          <w:szCs w:val="24"/>
        </w:rPr>
        <w:t xml:space="preserve">z tabel nr </w:t>
      </w:r>
      <w:r>
        <w:rPr>
          <w:rFonts w:ascii="Times New Roman" w:hAnsi="Times New Roman" w:cs="Times New Roman"/>
          <w:sz w:val="24"/>
          <w:szCs w:val="24"/>
        </w:rPr>
        <w:t xml:space="preserve">1 i </w:t>
      </w:r>
      <w:r>
        <w:rPr>
          <w:rFonts w:ascii="Times New Roman" w:hAnsi="Times New Roman" w:cs="Times New Roman"/>
          <w:sz w:val="24"/>
          <w:szCs w:val="24"/>
        </w:rPr>
        <w:t>2 załącznika nr 4)</w:t>
      </w:r>
      <w:bookmarkEnd w:id="1"/>
    </w:p>
    <w:p w14:paraId="3763ECEC" w14:textId="2B6737C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0F84E018" w14:textId="77777777" w:rsidR="000171B9" w:rsidRPr="00D91823" w:rsidRDefault="00D342BF" w:rsidP="00553180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Osobą odpowiedzialną za realizację przedmiotu zamówienia po stronie Wykonawcy jest</w:t>
      </w:r>
      <w:r w:rsidR="000171B9" w:rsidRPr="00D91823">
        <w:rPr>
          <w:rFonts w:ascii="Times New Roman" w:hAnsi="Times New Roman" w:cs="Times New Roman"/>
          <w:sz w:val="24"/>
          <w:szCs w:val="24"/>
        </w:rPr>
        <w:t xml:space="preserve"> ………………</w:t>
      </w:r>
      <w:r w:rsidR="001E5628" w:rsidRPr="00D91823">
        <w:rPr>
          <w:rFonts w:ascii="Times New Roman" w:hAnsi="Times New Roman" w:cs="Times New Roman"/>
          <w:sz w:val="24"/>
          <w:szCs w:val="24"/>
        </w:rPr>
        <w:t>……………….</w:t>
      </w:r>
      <w:r w:rsidR="000171B9" w:rsidRPr="00D91823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7795C1B2" w14:textId="3BBCAAD3" w:rsidR="00B94C03" w:rsidRPr="00D91823" w:rsidRDefault="00B94C03" w:rsidP="00553180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Za realizację umowy ze strony Zamawiającego jest </w:t>
      </w:r>
      <w:r w:rsidR="00B92722">
        <w:rPr>
          <w:rFonts w:ascii="Times New Roman" w:hAnsi="Times New Roman" w:cs="Times New Roman"/>
          <w:sz w:val="24"/>
          <w:szCs w:val="24"/>
        </w:rPr>
        <w:t>…………………….</w:t>
      </w:r>
      <w:r w:rsidRPr="00D91823">
        <w:rPr>
          <w:rFonts w:ascii="Times New Roman" w:hAnsi="Times New Roman" w:cs="Times New Roman"/>
          <w:sz w:val="24"/>
          <w:szCs w:val="24"/>
        </w:rPr>
        <w:t xml:space="preserve"> – </w:t>
      </w:r>
      <w:r w:rsidR="002149CA">
        <w:rPr>
          <w:rFonts w:ascii="Times New Roman" w:hAnsi="Times New Roman" w:cs="Times New Roman"/>
          <w:sz w:val="24"/>
          <w:szCs w:val="24"/>
        </w:rPr>
        <w:t>pracownik urzędu miejskiego</w:t>
      </w:r>
      <w:r w:rsidRPr="00D91823">
        <w:rPr>
          <w:rFonts w:ascii="Times New Roman" w:hAnsi="Times New Roman" w:cs="Times New Roman"/>
          <w:sz w:val="24"/>
          <w:szCs w:val="24"/>
        </w:rPr>
        <w:t>.</w:t>
      </w:r>
    </w:p>
    <w:p w14:paraId="4734C6B8" w14:textId="07C3A944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C74EE2">
        <w:rPr>
          <w:b/>
        </w:rPr>
        <w:t>5</w:t>
      </w:r>
    </w:p>
    <w:p w14:paraId="4EB860D4" w14:textId="77777777" w:rsidR="005C5FA6" w:rsidRPr="00D91823" w:rsidRDefault="005C5FA6" w:rsidP="00553180">
      <w:pPr>
        <w:numPr>
          <w:ilvl w:val="0"/>
          <w:numId w:val="9"/>
        </w:numPr>
        <w:tabs>
          <w:tab w:val="clear" w:pos="644"/>
          <w:tab w:val="num" w:pos="284"/>
        </w:tabs>
        <w:spacing w:line="276" w:lineRule="auto"/>
        <w:ind w:left="426" w:hanging="426"/>
        <w:jc w:val="both"/>
      </w:pPr>
      <w:r w:rsidRPr="00D91823">
        <w:t>Wykonawca zapłaci Zamawiającemu kary umowne:</w:t>
      </w:r>
    </w:p>
    <w:p w14:paraId="126772A5" w14:textId="77777777" w:rsidR="005C5FA6" w:rsidRPr="00F30047" w:rsidRDefault="005C5FA6" w:rsidP="00553180">
      <w:pPr>
        <w:numPr>
          <w:ilvl w:val="2"/>
          <w:numId w:val="8"/>
        </w:numPr>
        <w:tabs>
          <w:tab w:val="clear" w:pos="928"/>
          <w:tab w:val="num" w:pos="567"/>
        </w:tabs>
        <w:spacing w:line="276" w:lineRule="auto"/>
        <w:ind w:left="567" w:hanging="283"/>
        <w:jc w:val="both"/>
      </w:pPr>
      <w:r w:rsidRPr="00F30047">
        <w:t>Za odstąpienie od umowy z przyczyn zależnych</w:t>
      </w:r>
      <w:r w:rsidR="00520851" w:rsidRPr="00F30047">
        <w:t xml:space="preserve"> od Wykonawcy – </w:t>
      </w:r>
      <w:r w:rsidR="00520851" w:rsidRPr="00F30047">
        <w:br/>
        <w:t>w wysokości 20</w:t>
      </w:r>
      <w:r w:rsidRPr="00F30047">
        <w:t xml:space="preserve">% wynagrodzenia brutto, określonego w </w:t>
      </w:r>
      <w:r w:rsidRPr="00F30047">
        <w:rPr>
          <w:color w:val="000000"/>
        </w:rPr>
        <w:t>§4</w:t>
      </w:r>
      <w:r w:rsidR="00520851" w:rsidRPr="00F30047">
        <w:t xml:space="preserve"> ust. </w:t>
      </w:r>
      <w:r w:rsidR="00581BEE" w:rsidRPr="00F30047">
        <w:t>1;</w:t>
      </w:r>
    </w:p>
    <w:p w14:paraId="674E69A5" w14:textId="77777777" w:rsidR="005C5FA6" w:rsidRPr="00F30047" w:rsidRDefault="005C5FA6" w:rsidP="00553180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F30047">
        <w:rPr>
          <w:rFonts w:ascii="Times New Roman" w:hAnsi="Times New Roman" w:cs="Times New Roman"/>
          <w:sz w:val="24"/>
        </w:rPr>
        <w:t xml:space="preserve">Zamawiający zapłaci Wykonawcy kary umowne za odstąpienie od umowy z przyczyn zależnych od Zamawiającego w wysokości 20% wynagrodzenia brutto, określonego </w:t>
      </w:r>
      <w:r w:rsidRPr="00F30047">
        <w:rPr>
          <w:rFonts w:ascii="Times New Roman" w:hAnsi="Times New Roman" w:cs="Times New Roman"/>
          <w:sz w:val="24"/>
        </w:rPr>
        <w:br/>
        <w:t xml:space="preserve">w </w:t>
      </w:r>
      <w:r w:rsidRPr="00F30047">
        <w:rPr>
          <w:rFonts w:ascii="Times New Roman" w:hAnsi="Times New Roman" w:cs="Times New Roman"/>
          <w:color w:val="000000"/>
          <w:sz w:val="24"/>
        </w:rPr>
        <w:t>§4</w:t>
      </w:r>
      <w:r w:rsidRPr="00F30047">
        <w:rPr>
          <w:rFonts w:ascii="Times New Roman" w:hAnsi="Times New Roman" w:cs="Times New Roman"/>
          <w:sz w:val="24"/>
        </w:rPr>
        <w:t xml:space="preserve"> ust. 1. </w:t>
      </w:r>
    </w:p>
    <w:p w14:paraId="48DE4B1C" w14:textId="77777777" w:rsidR="00A56504" w:rsidRDefault="005C5FA6" w:rsidP="00553180">
      <w:pPr>
        <w:numPr>
          <w:ilvl w:val="1"/>
          <w:numId w:val="8"/>
        </w:numPr>
        <w:spacing w:line="276" w:lineRule="auto"/>
        <w:jc w:val="both"/>
      </w:pPr>
      <w:r w:rsidRPr="00F30047">
        <w:t xml:space="preserve">Strony zastrzegają sobie prawo do odszkodowania na zasadach ogólnych, o ile wartość faktycznie poniesionych szkód przekracza </w:t>
      </w:r>
      <w:r w:rsidR="00A56504">
        <w:t>łączną maksymalną 20 % wysokość kar umownych.</w:t>
      </w:r>
    </w:p>
    <w:p w14:paraId="4B52F87D" w14:textId="77777777" w:rsidR="004D0133" w:rsidRPr="00F30047" w:rsidRDefault="004D0133" w:rsidP="00553180">
      <w:pPr>
        <w:tabs>
          <w:tab w:val="num" w:pos="851"/>
        </w:tabs>
        <w:spacing w:line="276" w:lineRule="auto"/>
        <w:ind w:left="426"/>
        <w:jc w:val="both"/>
      </w:pPr>
    </w:p>
    <w:p w14:paraId="6353DB58" w14:textId="7E2ADE27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0171B9" w:rsidRPr="00D91823">
        <w:rPr>
          <w:b/>
        </w:rPr>
        <w:t xml:space="preserve"> </w:t>
      </w:r>
      <w:r w:rsidR="00C74EE2">
        <w:rPr>
          <w:b/>
        </w:rPr>
        <w:t>6</w:t>
      </w:r>
    </w:p>
    <w:p w14:paraId="3429168F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2312A001" w14:textId="77777777" w:rsidR="005C5FA6" w:rsidRPr="00D91823" w:rsidRDefault="00F30047" w:rsidP="00553180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200A27" w:rsidRPr="00D91823">
        <w:rPr>
          <w:rFonts w:ascii="Times New Roman" w:hAnsi="Times New Roman" w:cs="Times New Roman"/>
          <w:sz w:val="24"/>
          <w:szCs w:val="24"/>
        </w:rPr>
        <w:t xml:space="preserve"> ma prawo wypowiedzieć umowę w następujących okolicznościach:</w:t>
      </w:r>
    </w:p>
    <w:p w14:paraId="7027031B" w14:textId="77777777" w:rsidR="00200A27" w:rsidRPr="00D91823" w:rsidRDefault="00200A27" w:rsidP="00553180">
      <w:pPr>
        <w:pStyle w:val="Akapitzlist"/>
        <w:numPr>
          <w:ilvl w:val="0"/>
          <w:numId w:val="18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W razie postawienia firmy Wykonawcy w stan likwidacji lub upadłości;</w:t>
      </w:r>
    </w:p>
    <w:p w14:paraId="0FD69EAA" w14:textId="77777777" w:rsidR="00200A27" w:rsidRPr="00D91823" w:rsidRDefault="00200A27" w:rsidP="00553180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W razie wypowiedzenia umowy z przyczyn wymienionych w § 7 ust. 1 </w:t>
      </w:r>
      <w:r w:rsidR="00F30047">
        <w:rPr>
          <w:rFonts w:ascii="Times New Roman" w:hAnsi="Times New Roman" w:cs="Times New Roman"/>
          <w:sz w:val="24"/>
          <w:szCs w:val="24"/>
        </w:rPr>
        <w:t>Zamawiającemu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przysługuje prawo do</w:t>
      </w:r>
      <w:r w:rsidR="00F30047">
        <w:rPr>
          <w:rFonts w:ascii="Times New Roman" w:hAnsi="Times New Roman" w:cs="Times New Roman"/>
          <w:sz w:val="24"/>
          <w:szCs w:val="24"/>
        </w:rPr>
        <w:t xml:space="preserve"> naliczenia</w:t>
      </w:r>
      <w:r w:rsidRPr="00D91823">
        <w:rPr>
          <w:rFonts w:ascii="Times New Roman" w:hAnsi="Times New Roman" w:cs="Times New Roman"/>
          <w:sz w:val="24"/>
          <w:szCs w:val="24"/>
        </w:rPr>
        <w:t xml:space="preserve"> kary umownej o której mowa w </w:t>
      </w:r>
      <w:r w:rsidR="00D91823" w:rsidRPr="00D91823">
        <w:rPr>
          <w:rFonts w:ascii="Times New Roman" w:hAnsi="Times New Roman" w:cs="Times New Roman"/>
          <w:sz w:val="24"/>
          <w:szCs w:val="24"/>
        </w:rPr>
        <w:t>§ 6 ust. 1.</w:t>
      </w:r>
      <w:r w:rsidR="00F30047">
        <w:rPr>
          <w:rFonts w:ascii="Times New Roman" w:hAnsi="Times New Roman" w:cs="Times New Roman"/>
          <w:sz w:val="24"/>
          <w:szCs w:val="24"/>
        </w:rPr>
        <w:t xml:space="preserve"> </w:t>
      </w:r>
      <w:r w:rsidR="006D59AD">
        <w:rPr>
          <w:rFonts w:ascii="Times New Roman" w:hAnsi="Times New Roman" w:cs="Times New Roman"/>
          <w:sz w:val="24"/>
          <w:szCs w:val="24"/>
        </w:rPr>
        <w:t xml:space="preserve">pkt 1. </w:t>
      </w:r>
    </w:p>
    <w:p w14:paraId="3791AB96" w14:textId="12E86767" w:rsidR="00D61FC5" w:rsidRPr="00D91823" w:rsidRDefault="00612E1B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6A706C6F" w14:textId="77777777" w:rsidR="00D91823" w:rsidRPr="00D91823" w:rsidRDefault="00D91823" w:rsidP="00553180">
      <w:pPr>
        <w:numPr>
          <w:ilvl w:val="0"/>
          <w:numId w:val="19"/>
        </w:numPr>
        <w:tabs>
          <w:tab w:val="clear" w:pos="360"/>
          <w:tab w:val="num" w:pos="284"/>
        </w:tabs>
        <w:spacing w:before="120" w:line="276" w:lineRule="auto"/>
        <w:ind w:left="284" w:hanging="284"/>
        <w:jc w:val="both"/>
      </w:pPr>
      <w:r w:rsidRPr="00D91823">
        <w:t>Wszelkie zmiany i uzupełnienia treści niniejszej umowy, wymagają aneksu sporządzonego z zachowaniem formy pisemnej pod rygorem nieważności.</w:t>
      </w:r>
    </w:p>
    <w:p w14:paraId="75FCE172" w14:textId="77777777" w:rsidR="00D91823" w:rsidRPr="00D91823" w:rsidRDefault="00D91823" w:rsidP="00553180">
      <w:pPr>
        <w:pStyle w:val="Akapitzlist"/>
        <w:numPr>
          <w:ilvl w:val="0"/>
          <w:numId w:val="19"/>
        </w:numPr>
        <w:tabs>
          <w:tab w:val="num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0161CDAD" w14:textId="675BF756" w:rsidR="00D61FC5" w:rsidRDefault="001B311C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C74EE2">
        <w:rPr>
          <w:b/>
        </w:rPr>
        <w:t>8</w:t>
      </w:r>
    </w:p>
    <w:p w14:paraId="3ED3B457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201C11AF" w14:textId="77777777" w:rsidR="00D61FC5" w:rsidRPr="00D91823" w:rsidRDefault="00D61FC5" w:rsidP="00553180">
      <w:pPr>
        <w:spacing w:line="276" w:lineRule="auto"/>
        <w:jc w:val="both"/>
      </w:pPr>
      <w:r w:rsidRPr="00D91823">
        <w:t>W sprawach nieuregulowanych niniejszą umową będą miały zastosowanie odpowiednie przepisy Kodeksu Cywilnego.</w:t>
      </w:r>
    </w:p>
    <w:p w14:paraId="6FDF2404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5E7590B2" w14:textId="60862575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D91823">
        <w:rPr>
          <w:b/>
        </w:rPr>
        <w:t xml:space="preserve"> </w:t>
      </w:r>
      <w:r w:rsidR="00C74EE2">
        <w:rPr>
          <w:b/>
        </w:rPr>
        <w:t>9</w:t>
      </w:r>
    </w:p>
    <w:p w14:paraId="42AE2D97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5F3CD9CC" w14:textId="77777777" w:rsidR="00D61FC5" w:rsidRPr="00D91823" w:rsidRDefault="00D61FC5" w:rsidP="00553180">
      <w:pPr>
        <w:spacing w:line="276" w:lineRule="auto"/>
        <w:jc w:val="both"/>
      </w:pPr>
      <w:r w:rsidRPr="00D91823">
        <w:lastRenderedPageBreak/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0A4F685A" w14:textId="6A361062" w:rsidR="00F472C0" w:rsidRDefault="001B311C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D91823">
        <w:rPr>
          <w:b/>
        </w:rPr>
        <w:t>1</w:t>
      </w:r>
      <w:r w:rsidR="00C74EE2">
        <w:rPr>
          <w:b/>
        </w:rPr>
        <w:t>0</w:t>
      </w:r>
    </w:p>
    <w:p w14:paraId="4562AA0C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2362FD0B" w14:textId="77777777" w:rsidR="00D61FC5" w:rsidRPr="00D91823" w:rsidRDefault="00D61FC5" w:rsidP="00553180">
      <w:pPr>
        <w:spacing w:line="276" w:lineRule="auto"/>
        <w:jc w:val="both"/>
      </w:pPr>
      <w:r w:rsidRPr="00D91823">
        <w:t xml:space="preserve">Umowę sporządzono w </w:t>
      </w:r>
      <w:r w:rsidR="001135BD" w:rsidRPr="00D91823">
        <w:t>dwóch</w:t>
      </w:r>
      <w:r w:rsidRPr="00D91823">
        <w:t xml:space="preserve"> jednobrzmiących egzemplarzach, po </w:t>
      </w:r>
      <w:r w:rsidR="001135BD" w:rsidRPr="00D91823">
        <w:t>jednym</w:t>
      </w:r>
      <w:r w:rsidRPr="00D91823">
        <w:t xml:space="preserve"> dla  każdej </w:t>
      </w:r>
      <w:r w:rsidR="007C13AA" w:rsidRPr="00D91823">
        <w:br/>
      </w:r>
      <w:r w:rsidRPr="00D91823">
        <w:t>ze stron.</w:t>
      </w:r>
    </w:p>
    <w:p w14:paraId="27925940" w14:textId="77777777" w:rsidR="00FA7ED5" w:rsidRPr="00D91823" w:rsidRDefault="00FA7ED5" w:rsidP="00553180">
      <w:pPr>
        <w:spacing w:line="276" w:lineRule="auto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4A8E5019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B92722">
        <w:t>1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40514D9B" w14:textId="77777777" w:rsidR="00612E1B" w:rsidRDefault="00612E1B" w:rsidP="00553180">
      <w:pPr>
        <w:spacing w:line="276" w:lineRule="auto"/>
        <w:ind w:left="360" w:hanging="360"/>
        <w:jc w:val="both"/>
      </w:pPr>
      <w:r w:rsidRPr="00D91823">
        <w:t>- Oferta Wykonawcy</w:t>
      </w:r>
    </w:p>
    <w:p w14:paraId="3DBA6842" w14:textId="77777777" w:rsidR="002560AC" w:rsidRDefault="002560AC" w:rsidP="00553180">
      <w:pPr>
        <w:spacing w:line="276" w:lineRule="auto"/>
        <w:ind w:left="360" w:hanging="360"/>
        <w:jc w:val="both"/>
      </w:pP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5F469" w14:textId="77777777" w:rsidR="00074004" w:rsidRDefault="00074004" w:rsidP="006D624C">
      <w:r>
        <w:separator/>
      </w:r>
    </w:p>
  </w:endnote>
  <w:endnote w:type="continuationSeparator" w:id="0">
    <w:p w14:paraId="36F72D40" w14:textId="77777777" w:rsidR="00074004" w:rsidRDefault="00074004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CE6BC" w14:textId="77777777" w:rsidR="00074004" w:rsidRDefault="00074004" w:rsidP="006D624C">
      <w:r>
        <w:separator/>
      </w:r>
    </w:p>
  </w:footnote>
  <w:footnote w:type="continuationSeparator" w:id="0">
    <w:p w14:paraId="5408A9CC" w14:textId="77777777" w:rsidR="00074004" w:rsidRDefault="00074004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5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0"/>
  </w:num>
  <w:num w:numId="2" w16cid:durableId="2111119284">
    <w:abstractNumId w:val="18"/>
  </w:num>
  <w:num w:numId="3" w16cid:durableId="73864694">
    <w:abstractNumId w:val="6"/>
  </w:num>
  <w:num w:numId="4" w16cid:durableId="1990091903">
    <w:abstractNumId w:val="19"/>
  </w:num>
  <w:num w:numId="5" w16cid:durableId="1455515277">
    <w:abstractNumId w:val="21"/>
  </w:num>
  <w:num w:numId="6" w16cid:durableId="1615098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4"/>
  </w:num>
  <w:num w:numId="8" w16cid:durableId="1638341942">
    <w:abstractNumId w:val="12"/>
  </w:num>
  <w:num w:numId="9" w16cid:durableId="261567744">
    <w:abstractNumId w:val="17"/>
  </w:num>
  <w:num w:numId="10" w16cid:durableId="786435218">
    <w:abstractNumId w:val="15"/>
  </w:num>
  <w:num w:numId="11" w16cid:durableId="745804550">
    <w:abstractNumId w:val="8"/>
  </w:num>
  <w:num w:numId="12" w16cid:durableId="1132291948">
    <w:abstractNumId w:val="4"/>
  </w:num>
  <w:num w:numId="13" w16cid:durableId="2023627755">
    <w:abstractNumId w:val="9"/>
  </w:num>
  <w:num w:numId="14" w16cid:durableId="54092742">
    <w:abstractNumId w:val="7"/>
  </w:num>
  <w:num w:numId="15" w16cid:durableId="85342646">
    <w:abstractNumId w:val="20"/>
  </w:num>
  <w:num w:numId="16" w16cid:durableId="619268637">
    <w:abstractNumId w:val="22"/>
  </w:num>
  <w:num w:numId="17" w16cid:durableId="736319555">
    <w:abstractNumId w:val="2"/>
  </w:num>
  <w:num w:numId="18" w16cid:durableId="790513249">
    <w:abstractNumId w:val="13"/>
  </w:num>
  <w:num w:numId="19" w16cid:durableId="30228408">
    <w:abstractNumId w:val="0"/>
  </w:num>
  <w:num w:numId="20" w16cid:durableId="185096011">
    <w:abstractNumId w:val="11"/>
  </w:num>
  <w:num w:numId="21" w16cid:durableId="2079205458">
    <w:abstractNumId w:val="5"/>
  </w:num>
  <w:num w:numId="22" w16cid:durableId="1118068107">
    <w:abstractNumId w:val="3"/>
  </w:num>
  <w:num w:numId="23" w16cid:durableId="1601719466">
    <w:abstractNumId w:val="16"/>
  </w:num>
  <w:num w:numId="24" w16cid:durableId="1059979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18E3"/>
    <w:rsid w:val="00043E52"/>
    <w:rsid w:val="00074004"/>
    <w:rsid w:val="00081B52"/>
    <w:rsid w:val="000A36BD"/>
    <w:rsid w:val="000E5DE6"/>
    <w:rsid w:val="000F67B4"/>
    <w:rsid w:val="001135BD"/>
    <w:rsid w:val="001519D0"/>
    <w:rsid w:val="00152F86"/>
    <w:rsid w:val="00154D0A"/>
    <w:rsid w:val="00156E5F"/>
    <w:rsid w:val="001673DA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35802"/>
    <w:rsid w:val="00246DB8"/>
    <w:rsid w:val="002560AC"/>
    <w:rsid w:val="00295656"/>
    <w:rsid w:val="002A622F"/>
    <w:rsid w:val="002A7DBF"/>
    <w:rsid w:val="003058F1"/>
    <w:rsid w:val="00313D0D"/>
    <w:rsid w:val="00320FDF"/>
    <w:rsid w:val="0035719B"/>
    <w:rsid w:val="003C0FB4"/>
    <w:rsid w:val="003F3338"/>
    <w:rsid w:val="00411718"/>
    <w:rsid w:val="0043205D"/>
    <w:rsid w:val="00446B24"/>
    <w:rsid w:val="004D0133"/>
    <w:rsid w:val="004E44AA"/>
    <w:rsid w:val="00520851"/>
    <w:rsid w:val="005221D9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E1B"/>
    <w:rsid w:val="00666AE7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6AF6"/>
    <w:rsid w:val="007A3851"/>
    <w:rsid w:val="007C13AA"/>
    <w:rsid w:val="007C72D4"/>
    <w:rsid w:val="007D01C1"/>
    <w:rsid w:val="007F551B"/>
    <w:rsid w:val="0081272A"/>
    <w:rsid w:val="00823D04"/>
    <w:rsid w:val="00830AF5"/>
    <w:rsid w:val="00850100"/>
    <w:rsid w:val="00865767"/>
    <w:rsid w:val="008709F8"/>
    <w:rsid w:val="00874FE8"/>
    <w:rsid w:val="00885823"/>
    <w:rsid w:val="0089725F"/>
    <w:rsid w:val="008A60C2"/>
    <w:rsid w:val="008B2D41"/>
    <w:rsid w:val="008C0462"/>
    <w:rsid w:val="008C5B30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3022"/>
    <w:rsid w:val="00A805F8"/>
    <w:rsid w:val="00AD414B"/>
    <w:rsid w:val="00AE0AF5"/>
    <w:rsid w:val="00AF16C9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2BE1"/>
    <w:rsid w:val="00BC53BA"/>
    <w:rsid w:val="00BD0846"/>
    <w:rsid w:val="00BF68F5"/>
    <w:rsid w:val="00C70A7B"/>
    <w:rsid w:val="00C74EE2"/>
    <w:rsid w:val="00C9032D"/>
    <w:rsid w:val="00D3279E"/>
    <w:rsid w:val="00D342BF"/>
    <w:rsid w:val="00D51A29"/>
    <w:rsid w:val="00D562E7"/>
    <w:rsid w:val="00D60E9E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30</cp:revision>
  <cp:lastPrinted>2023-05-10T12:58:00Z</cp:lastPrinted>
  <dcterms:created xsi:type="dcterms:W3CDTF">2017-06-13T07:36:00Z</dcterms:created>
  <dcterms:modified xsi:type="dcterms:W3CDTF">2025-01-15T13:54:00Z</dcterms:modified>
</cp:coreProperties>
</file>