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A93" w14:textId="77777777" w:rsidR="00C62228" w:rsidRPr="007150FF" w:rsidRDefault="00C62228" w:rsidP="004C333A">
      <w:pPr>
        <w:spacing w:line="276" w:lineRule="auto"/>
        <w:jc w:val="both"/>
        <w:rPr>
          <w:rFonts w:cstheme="minorHAnsi"/>
        </w:rPr>
      </w:pPr>
      <w:r w:rsidRPr="007150FF">
        <w:rPr>
          <w:rFonts w:cstheme="minorHAnsi"/>
        </w:rPr>
        <w:t xml:space="preserve">                                                                                                                                            Załącznik nr 7b</w:t>
      </w:r>
    </w:p>
    <w:p w14:paraId="58B9ACDE" w14:textId="77777777" w:rsidR="00C62228" w:rsidRPr="007150FF" w:rsidRDefault="00C62228" w:rsidP="004C333A">
      <w:pPr>
        <w:spacing w:line="276" w:lineRule="auto"/>
        <w:jc w:val="both"/>
        <w:rPr>
          <w:rFonts w:cstheme="minorHAnsi"/>
        </w:rPr>
      </w:pPr>
      <w:r w:rsidRPr="007150FF">
        <w:rPr>
          <w:rFonts w:cstheme="minorHAnsi"/>
        </w:rPr>
        <w:t xml:space="preserve">                                                                 Umowa na roboty budowlane</w:t>
      </w:r>
    </w:p>
    <w:p w14:paraId="6629970A" w14:textId="77777777" w:rsidR="00C62228" w:rsidRPr="007150FF" w:rsidRDefault="00C62228" w:rsidP="004C333A">
      <w:pPr>
        <w:spacing w:line="276" w:lineRule="auto"/>
        <w:jc w:val="both"/>
        <w:rPr>
          <w:rFonts w:cstheme="minorHAnsi"/>
        </w:rPr>
      </w:pPr>
    </w:p>
    <w:p w14:paraId="64944507" w14:textId="77777777" w:rsidR="00C62228" w:rsidRPr="007150FF" w:rsidRDefault="00C62228" w:rsidP="004C333A">
      <w:pPr>
        <w:spacing w:line="276" w:lineRule="auto"/>
        <w:jc w:val="both"/>
        <w:rPr>
          <w:rFonts w:cstheme="minorHAnsi"/>
        </w:rPr>
      </w:pPr>
      <w:r w:rsidRPr="007150FF">
        <w:rPr>
          <w:rFonts w:cstheme="minorHAnsi"/>
        </w:rPr>
        <w:t>zawarta w dniu .............................. r., w</w:t>
      </w:r>
      <w:r w:rsidRPr="007150FF">
        <w:rPr>
          <w:rFonts w:cstheme="minorHAnsi"/>
        </w:rPr>
        <w:tab/>
        <w:t>, pomiędzy:</w:t>
      </w:r>
    </w:p>
    <w:p w14:paraId="27291B0D" w14:textId="77777777" w:rsidR="00C62228" w:rsidRPr="007150FF" w:rsidRDefault="00C62228" w:rsidP="004C333A">
      <w:pPr>
        <w:spacing w:line="276" w:lineRule="auto"/>
        <w:jc w:val="both"/>
        <w:rPr>
          <w:rFonts w:cstheme="minorHAnsi"/>
        </w:rPr>
      </w:pPr>
    </w:p>
    <w:p w14:paraId="55C3199B" w14:textId="3F4FEAC7" w:rsidR="002957B5" w:rsidRDefault="002957B5" w:rsidP="002957B5">
      <w:pPr>
        <w:spacing w:after="0" w:line="240" w:lineRule="auto"/>
        <w:rPr>
          <w:rFonts w:ascii="Calibri" w:hAnsi="Calibri" w:cs="Calibri"/>
          <w:b/>
        </w:rPr>
      </w:pPr>
      <w:r w:rsidRPr="00D932F5">
        <w:rPr>
          <w:rFonts w:ascii="Calibri" w:hAnsi="Calibri" w:cs="Calibri"/>
          <w:b/>
        </w:rPr>
        <w:t xml:space="preserve">Parafia Rzymskokatolicka </w:t>
      </w:r>
      <w:r w:rsidRPr="007A4BFB">
        <w:rPr>
          <w:rFonts w:ascii="Calibri" w:hAnsi="Calibri" w:cs="Calibri"/>
          <w:b/>
        </w:rPr>
        <w:t>p.w. Niepokalanego Poczęcia N.M.P.</w:t>
      </w:r>
    </w:p>
    <w:p w14:paraId="38BA37C2" w14:textId="77777777" w:rsidR="002957B5" w:rsidRPr="00D932F5" w:rsidRDefault="002957B5" w:rsidP="002957B5">
      <w:pPr>
        <w:spacing w:after="0" w:line="240" w:lineRule="auto"/>
        <w:rPr>
          <w:rFonts w:ascii="Calibri" w:hAnsi="Calibri" w:cs="Calibri"/>
          <w:bCs/>
        </w:rPr>
      </w:pPr>
      <w:r>
        <w:rPr>
          <w:rFonts w:ascii="Calibri" w:hAnsi="Calibri" w:cs="Calibri"/>
          <w:bCs/>
        </w:rPr>
        <w:t>ul. Wojska Polskiego 11</w:t>
      </w:r>
      <w:r w:rsidRPr="00D932F5">
        <w:rPr>
          <w:rFonts w:ascii="Calibri" w:hAnsi="Calibri" w:cs="Calibri"/>
          <w:bCs/>
        </w:rPr>
        <w:t>, 23-460 Józefów</w:t>
      </w:r>
    </w:p>
    <w:p w14:paraId="5AF9EF42" w14:textId="77777777" w:rsidR="002957B5" w:rsidRPr="00D932F5" w:rsidRDefault="002957B5" w:rsidP="002957B5">
      <w:pPr>
        <w:spacing w:after="0" w:line="240" w:lineRule="auto"/>
        <w:rPr>
          <w:rFonts w:ascii="Calibri" w:hAnsi="Calibri" w:cs="Calibri"/>
          <w:bCs/>
        </w:rPr>
      </w:pPr>
      <w:r w:rsidRPr="00D932F5">
        <w:rPr>
          <w:rFonts w:ascii="Calibri" w:hAnsi="Calibri" w:cs="Calibri"/>
          <w:bCs/>
        </w:rPr>
        <w:t xml:space="preserve">NIP: </w:t>
      </w:r>
      <w:r w:rsidRPr="007A4BFB">
        <w:rPr>
          <w:rFonts w:ascii="Calibri" w:hAnsi="Calibri" w:cs="Calibri"/>
          <w:bCs/>
        </w:rPr>
        <w:t>918-10-50-169</w:t>
      </w:r>
    </w:p>
    <w:p w14:paraId="415C9264" w14:textId="77777777" w:rsidR="002957B5" w:rsidRDefault="002957B5" w:rsidP="002957B5">
      <w:pPr>
        <w:spacing w:after="0" w:line="240" w:lineRule="auto"/>
        <w:rPr>
          <w:rFonts w:cstheme="minorHAnsi"/>
        </w:rPr>
      </w:pPr>
    </w:p>
    <w:p w14:paraId="3AE9C11B" w14:textId="77777777" w:rsidR="00C62228" w:rsidRPr="007150FF" w:rsidRDefault="00C62228" w:rsidP="004C333A">
      <w:pPr>
        <w:spacing w:after="0" w:line="276" w:lineRule="auto"/>
        <w:jc w:val="both"/>
        <w:rPr>
          <w:rFonts w:cstheme="minorHAnsi"/>
        </w:rPr>
      </w:pPr>
      <w:r w:rsidRPr="007150FF">
        <w:rPr>
          <w:rFonts w:cstheme="minorHAnsi"/>
        </w:rPr>
        <w:t>reprezentowanym przez:</w:t>
      </w:r>
    </w:p>
    <w:p w14:paraId="34A20738" w14:textId="2921968A"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r>
      <w:r w:rsidR="002957B5">
        <w:rPr>
          <w:rFonts w:cstheme="minorHAnsi"/>
        </w:rPr>
        <w:t>Zenon Mrugała</w:t>
      </w:r>
      <w:r w:rsidRPr="007150FF">
        <w:rPr>
          <w:rFonts w:cstheme="minorHAnsi"/>
        </w:rPr>
        <w:t xml:space="preserve"> – Proboszcz Parafii</w:t>
      </w:r>
    </w:p>
    <w:p w14:paraId="46FBC416" w14:textId="77777777" w:rsidR="00C62228" w:rsidRPr="007150FF" w:rsidRDefault="00C62228" w:rsidP="004C333A">
      <w:pPr>
        <w:spacing w:after="0" w:line="276" w:lineRule="auto"/>
        <w:jc w:val="both"/>
        <w:rPr>
          <w:rFonts w:cstheme="minorHAnsi"/>
        </w:rPr>
      </w:pPr>
      <w:r w:rsidRPr="007150FF">
        <w:rPr>
          <w:rFonts w:cstheme="minorHAnsi"/>
        </w:rPr>
        <w:t>Zwanym dalej „Zamawiającym” a</w:t>
      </w:r>
    </w:p>
    <w:p w14:paraId="2B5E621F" w14:textId="77777777" w:rsidR="00C62228" w:rsidRPr="007150FF" w:rsidRDefault="00C62228" w:rsidP="004C333A">
      <w:pPr>
        <w:spacing w:after="0" w:line="276" w:lineRule="auto"/>
        <w:jc w:val="both"/>
        <w:rPr>
          <w:rFonts w:cstheme="minorHAnsi"/>
        </w:rPr>
      </w:pPr>
      <w:r w:rsidRPr="007150FF">
        <w:rPr>
          <w:rFonts w:cstheme="minorHAnsi"/>
        </w:rPr>
        <w:t xml:space="preserve">……………………………. </w:t>
      </w:r>
    </w:p>
    <w:p w14:paraId="439E6A8A" w14:textId="0E77F77E" w:rsidR="00C62228" w:rsidRPr="007150FF" w:rsidRDefault="00C62228" w:rsidP="004C333A">
      <w:pPr>
        <w:spacing w:after="0" w:line="276" w:lineRule="auto"/>
        <w:jc w:val="both"/>
        <w:rPr>
          <w:rFonts w:cstheme="minorHAnsi"/>
        </w:rPr>
      </w:pPr>
      <w:r w:rsidRPr="007150FF">
        <w:rPr>
          <w:rFonts w:cstheme="minorHAnsi"/>
        </w:rPr>
        <w:t>reprezentowanym przez:</w:t>
      </w:r>
    </w:p>
    <w:p w14:paraId="2F6A1536" w14:textId="77777777"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t>………………………………</w:t>
      </w:r>
    </w:p>
    <w:p w14:paraId="13BC93BC" w14:textId="77777777" w:rsidR="00C62228" w:rsidRPr="007150FF" w:rsidRDefault="00C62228" w:rsidP="004C333A">
      <w:pPr>
        <w:spacing w:after="0" w:line="276" w:lineRule="auto"/>
        <w:jc w:val="both"/>
        <w:rPr>
          <w:rFonts w:cstheme="minorHAnsi"/>
        </w:rPr>
      </w:pPr>
      <w:r w:rsidRPr="007150FF">
        <w:rPr>
          <w:rFonts w:cstheme="minorHAnsi"/>
        </w:rPr>
        <w:t>zwanym dalej „Wykonawcą”</w:t>
      </w:r>
    </w:p>
    <w:p w14:paraId="447C41FA" w14:textId="77777777" w:rsidR="00C62228" w:rsidRPr="007150FF" w:rsidRDefault="00C62228" w:rsidP="004C333A">
      <w:pPr>
        <w:spacing w:after="0" w:line="276" w:lineRule="auto"/>
        <w:jc w:val="both"/>
        <w:rPr>
          <w:rFonts w:cstheme="minorHAnsi"/>
        </w:rPr>
      </w:pPr>
      <w:r w:rsidRPr="007150FF">
        <w:rPr>
          <w:rFonts w:cstheme="minorHAnsi"/>
        </w:rPr>
        <w:t>wspólnie zwanymi dalej „Stronami”,</w:t>
      </w:r>
    </w:p>
    <w:p w14:paraId="6DFBF3E0" w14:textId="77777777" w:rsidR="00C62228" w:rsidRPr="007150FF" w:rsidRDefault="00C62228" w:rsidP="004C333A">
      <w:pPr>
        <w:spacing w:after="0" w:line="276" w:lineRule="auto"/>
        <w:jc w:val="both"/>
        <w:rPr>
          <w:rFonts w:cstheme="minorHAnsi"/>
        </w:rPr>
      </w:pPr>
      <w:r w:rsidRPr="007150FF">
        <w:rPr>
          <w:rFonts w:cstheme="minorHAnsi"/>
        </w:rPr>
        <w:t>o następującej treści:</w:t>
      </w:r>
    </w:p>
    <w:p w14:paraId="75C7D354" w14:textId="77777777" w:rsidR="00C62228" w:rsidRPr="007150FF" w:rsidRDefault="00C62228" w:rsidP="004C333A">
      <w:pPr>
        <w:spacing w:line="276" w:lineRule="auto"/>
        <w:jc w:val="both"/>
        <w:rPr>
          <w:rFonts w:cstheme="minorHAnsi"/>
        </w:rPr>
      </w:pPr>
    </w:p>
    <w:p w14:paraId="0E034092" w14:textId="6D6CFE1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Oświadczenia Stron</w:t>
      </w:r>
    </w:p>
    <w:p w14:paraId="2DD0C8AD" w14:textId="13D6DD99" w:rsidR="00C62228" w:rsidRPr="007150FF" w:rsidRDefault="00C62228" w:rsidP="007150FF">
      <w:pPr>
        <w:pStyle w:val="Akapitzlist"/>
        <w:numPr>
          <w:ilvl w:val="0"/>
          <w:numId w:val="17"/>
        </w:numPr>
        <w:spacing w:line="276" w:lineRule="auto"/>
        <w:jc w:val="both"/>
        <w:rPr>
          <w:rFonts w:cstheme="minorHAnsi"/>
        </w:rPr>
      </w:pPr>
      <w:r w:rsidRPr="007150FF">
        <w:rPr>
          <w:rFonts w:cstheme="minorHAnsi"/>
        </w:rPr>
        <w:t>Strony   oświadczają,   że</w:t>
      </w:r>
      <w:r w:rsidR="00C3209C" w:rsidRPr="007150FF">
        <w:rPr>
          <w:rFonts w:cstheme="minorHAnsi"/>
        </w:rPr>
        <w:t xml:space="preserve"> </w:t>
      </w:r>
      <w:r w:rsidRPr="007150FF">
        <w:rPr>
          <w:rFonts w:cstheme="minorHAnsi"/>
        </w:rPr>
        <w:t>niniejsza</w:t>
      </w:r>
      <w:r w:rsidR="00C3209C" w:rsidRPr="007150FF">
        <w:rPr>
          <w:rFonts w:cstheme="minorHAnsi"/>
        </w:rPr>
        <w:t xml:space="preserve"> </w:t>
      </w:r>
      <w:r w:rsidRPr="007150FF">
        <w:rPr>
          <w:rFonts w:cstheme="minorHAnsi"/>
        </w:rPr>
        <w:t>umowa,</w:t>
      </w:r>
      <w:r w:rsidR="00C3209C" w:rsidRPr="007150FF">
        <w:rPr>
          <w:rFonts w:cstheme="minorHAnsi"/>
        </w:rPr>
        <w:t xml:space="preserve"> </w:t>
      </w:r>
      <w:r w:rsidRPr="007150FF">
        <w:rPr>
          <w:rFonts w:cstheme="minorHAnsi"/>
        </w:rPr>
        <w:t xml:space="preserve">została  zawarta  w wyniku przeprowadzonego postępowania na wybór wykonawcy prac </w:t>
      </w:r>
      <w:r w:rsidR="00C3209C" w:rsidRPr="007150FF">
        <w:rPr>
          <w:rFonts w:cstheme="minorHAnsi"/>
        </w:rPr>
        <w:t>budowlanych</w:t>
      </w:r>
      <w:r w:rsidRPr="007150FF">
        <w:rPr>
          <w:rFonts w:cstheme="minorHAnsi"/>
        </w:rPr>
        <w:t>. Zamawiający oświadcza, że przy wyborze Wykonawcy nie miały zastosowania przepisy ustawy Prawo Zamówień Publicznych z dnia 29.01.2004r. (t. j. Dz. U. z 2018 r., poz. 1986 z późn. zm.).</w:t>
      </w:r>
    </w:p>
    <w:p w14:paraId="0EB781CB" w14:textId="76C064AF" w:rsidR="00C62228" w:rsidRPr="007150FF" w:rsidRDefault="00C62228" w:rsidP="004C333A">
      <w:pPr>
        <w:pStyle w:val="Akapitzlist"/>
        <w:numPr>
          <w:ilvl w:val="0"/>
          <w:numId w:val="17"/>
        </w:numPr>
        <w:spacing w:line="276" w:lineRule="auto"/>
        <w:jc w:val="both"/>
        <w:rPr>
          <w:rFonts w:cstheme="minorHAnsi"/>
        </w:rPr>
      </w:pPr>
      <w:r w:rsidRPr="007150FF">
        <w:rPr>
          <w:rFonts w:cstheme="minorHAnsi"/>
        </w:rPr>
        <w:t>Zamawiający oświadcza, iż zadanie, którego dotyczy umowa, realizowane jest w ramach projektu pn.</w:t>
      </w:r>
      <w:r w:rsidR="007150FF">
        <w:rPr>
          <w:rFonts w:cstheme="minorHAnsi"/>
        </w:rPr>
        <w:t xml:space="preserve"> </w:t>
      </w:r>
      <w:r w:rsidR="002957B5" w:rsidRPr="002957B5">
        <w:rPr>
          <w:rFonts w:cstheme="minorHAnsi"/>
          <w:b/>
          <w:bCs/>
        </w:rPr>
        <w:t>„Prace konserwatorskie, restauratorskie i roboty budowlane w kościele parafialnym pw.</w:t>
      </w:r>
      <w:r w:rsidR="002957B5">
        <w:rPr>
          <w:rFonts w:cstheme="minorHAnsi"/>
          <w:b/>
          <w:bCs/>
        </w:rPr>
        <w:t xml:space="preserve"> </w:t>
      </w:r>
      <w:r w:rsidR="002957B5" w:rsidRPr="002957B5">
        <w:rPr>
          <w:rFonts w:cstheme="minorHAnsi"/>
          <w:b/>
          <w:bCs/>
        </w:rPr>
        <w:t>Niepokalanego Poczęcia N.M.P w Józefowie” realizowanego z dofinansowania inwestycji z Rządowego Programu Odbudowy Zabytków Nr RPOZ/2022/344/PolskiLad</w:t>
      </w:r>
      <w:r w:rsidRPr="007150FF">
        <w:rPr>
          <w:rFonts w:cstheme="minorHAnsi"/>
          <w:b/>
          <w:bCs/>
        </w:rPr>
        <w:t>.</w:t>
      </w:r>
    </w:p>
    <w:p w14:paraId="30FB0224" w14:textId="77777777" w:rsidR="00C62228" w:rsidRPr="007150FF" w:rsidRDefault="00C62228" w:rsidP="004C333A">
      <w:pPr>
        <w:spacing w:line="276" w:lineRule="auto"/>
        <w:jc w:val="both"/>
        <w:rPr>
          <w:rFonts w:cstheme="minorHAnsi"/>
        </w:rPr>
      </w:pPr>
    </w:p>
    <w:p w14:paraId="288DFE2A" w14:textId="0A703A4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 Przedmiot umowy</w:t>
      </w:r>
    </w:p>
    <w:p w14:paraId="6A5C57FD" w14:textId="3F2E9775" w:rsidR="00C62228" w:rsidRPr="007150FF" w:rsidRDefault="007150FF" w:rsidP="00AF2067">
      <w:pPr>
        <w:pStyle w:val="Akapitzlist"/>
        <w:spacing w:after="0" w:line="276" w:lineRule="auto"/>
        <w:ind w:left="0"/>
        <w:jc w:val="both"/>
        <w:rPr>
          <w:rFonts w:cstheme="minorHAnsi"/>
        </w:rPr>
      </w:pPr>
      <w:r>
        <w:rPr>
          <w:rFonts w:cstheme="minorHAnsi"/>
        </w:rPr>
        <w:t xml:space="preserve">1. </w:t>
      </w:r>
      <w:r w:rsidR="00C62228" w:rsidRPr="007150FF">
        <w:rPr>
          <w:rFonts w:cstheme="minorHAnsi"/>
        </w:rPr>
        <w:t xml:space="preserve">Zadanie obejmuje </w:t>
      </w:r>
      <w:r w:rsidR="00F44C24" w:rsidRPr="000864C3">
        <w:rPr>
          <w:rFonts w:cstheme="minorHAnsi"/>
          <w:b/>
          <w:bCs/>
        </w:rPr>
        <w:t xml:space="preserve">Część II </w:t>
      </w:r>
      <w:r w:rsidR="00F44C24">
        <w:rPr>
          <w:rFonts w:cstheme="minorHAnsi"/>
          <w:b/>
          <w:bCs/>
        </w:rPr>
        <w:t>zamówienia</w:t>
      </w:r>
      <w:r w:rsidR="00F44C24" w:rsidRPr="000864C3">
        <w:rPr>
          <w:rFonts w:cstheme="minorHAnsi"/>
          <w:b/>
          <w:bCs/>
        </w:rPr>
        <w:t xml:space="preserve"> </w:t>
      </w:r>
      <w:bookmarkStart w:id="0" w:name="_Hlk152162827"/>
      <w:r w:rsidR="00AF2067" w:rsidRPr="00AF2067">
        <w:rPr>
          <w:rFonts w:cstheme="minorHAnsi"/>
          <w:b/>
          <w:bCs/>
        </w:rPr>
        <w:t xml:space="preserve">,,Konserwację dachu -  </w:t>
      </w:r>
      <w:r w:rsidR="00AF2067" w:rsidRPr="00687416">
        <w:rPr>
          <w:rFonts w:cstheme="minorHAnsi"/>
        </w:rPr>
        <w:t>w tym oczyszczenie blachy, usunięcie łuszczącej się farby, - wykonanie prac renowacyjnych blacharskich, uzupełnienie braków blachy, lutowanie pęknięć i drobnych ubytków, ponowna obróbka uszkodzonych fragmentów,- odtłuszczenie powierzchni, - pokrycie ubytków warstwą podkładową, - położenie warstwy farby zabezpieczającej całość dachu.”</w:t>
      </w:r>
      <w:bookmarkEnd w:id="0"/>
      <w:r w:rsidR="00AF2067">
        <w:rPr>
          <w:rFonts w:cstheme="minorHAnsi"/>
          <w:b/>
          <w:bCs/>
        </w:rPr>
        <w:t xml:space="preserve"> </w:t>
      </w:r>
      <w:r w:rsidR="00C62228" w:rsidRPr="007150FF">
        <w:rPr>
          <w:rFonts w:cstheme="minorHAnsi"/>
        </w:rPr>
        <w:t>w tym:</w:t>
      </w:r>
    </w:p>
    <w:p w14:paraId="21E25574" w14:textId="77777777" w:rsidR="00F44C24" w:rsidRPr="00F44C24" w:rsidRDefault="00F44C24" w:rsidP="00F44C24">
      <w:pPr>
        <w:spacing w:line="276" w:lineRule="auto"/>
        <w:jc w:val="both"/>
        <w:rPr>
          <w:rFonts w:cstheme="minorHAnsi"/>
        </w:rPr>
      </w:pPr>
      <w:r w:rsidRPr="00F44C24">
        <w:rPr>
          <w:rFonts w:cstheme="minorHAnsi"/>
        </w:rPr>
        <w:t>- czyszczenie przez szczotkowanie ręczne do 3 stopnia czystości – stan wyjściowy powierzchni B  - 1 150 m²</w:t>
      </w:r>
    </w:p>
    <w:p w14:paraId="02F5011C" w14:textId="77777777" w:rsidR="00F44C24" w:rsidRPr="00F44C24" w:rsidRDefault="00F44C24" w:rsidP="00F44C24">
      <w:pPr>
        <w:spacing w:line="276" w:lineRule="auto"/>
        <w:jc w:val="both"/>
        <w:rPr>
          <w:rFonts w:cstheme="minorHAnsi"/>
        </w:rPr>
      </w:pPr>
      <w:r w:rsidRPr="00F44C24">
        <w:rPr>
          <w:rFonts w:cstheme="minorHAnsi"/>
        </w:rPr>
        <w:t>- Odtłuszczanie, konstrukcje pełnościenne – 1 150 m²</w:t>
      </w:r>
    </w:p>
    <w:p w14:paraId="0C384AF8" w14:textId="77777777" w:rsidR="00F44C24" w:rsidRPr="00F44C24" w:rsidRDefault="00F44C24" w:rsidP="00F44C24">
      <w:pPr>
        <w:spacing w:line="276" w:lineRule="auto"/>
        <w:jc w:val="both"/>
        <w:rPr>
          <w:rFonts w:cstheme="minorHAnsi"/>
        </w:rPr>
      </w:pPr>
      <w:r w:rsidRPr="00F44C24">
        <w:rPr>
          <w:rFonts w:cstheme="minorHAnsi"/>
        </w:rPr>
        <w:lastRenderedPageBreak/>
        <w:t>- Uzupełnienie braków blachy, lutowanie pęknięć i drobnych ubytków blachy – 1 kpl</w:t>
      </w:r>
    </w:p>
    <w:p w14:paraId="66A0BD9F" w14:textId="77777777" w:rsidR="00F44C24" w:rsidRPr="00F44C24" w:rsidRDefault="00F44C24" w:rsidP="00F44C24">
      <w:pPr>
        <w:spacing w:line="276" w:lineRule="auto"/>
        <w:jc w:val="both"/>
        <w:rPr>
          <w:rFonts w:cstheme="minorHAnsi"/>
        </w:rPr>
      </w:pPr>
      <w:r w:rsidRPr="00F44C24">
        <w:rPr>
          <w:rFonts w:cstheme="minorHAnsi"/>
        </w:rPr>
        <w:t>- Malowanie natryskiem pneumatycznym -farby do gruntowania chlorokauczukowe, konstrukcje pełnościenne, farba ogólnie stosowana – 1 150 m²</w:t>
      </w:r>
    </w:p>
    <w:p w14:paraId="0537FF6E" w14:textId="77777777" w:rsidR="00F44C24" w:rsidRDefault="00F44C24" w:rsidP="00F44C24">
      <w:pPr>
        <w:spacing w:line="276" w:lineRule="auto"/>
        <w:jc w:val="both"/>
        <w:rPr>
          <w:rFonts w:cstheme="minorHAnsi"/>
        </w:rPr>
      </w:pPr>
      <w:r w:rsidRPr="00F44C24">
        <w:rPr>
          <w:rFonts w:cstheme="minorHAnsi"/>
        </w:rPr>
        <w:t>- Malowanie natryskiem pneumatycznym -farby nawierzchniowe i emalia ftalowa, konstrukcje pełnościenne, farba ogólnie stosowana – 1 150 m²</w:t>
      </w:r>
      <w:r w:rsidR="007150FF">
        <w:rPr>
          <w:rFonts w:cstheme="minorHAnsi"/>
        </w:rPr>
        <w:t xml:space="preserve">2. </w:t>
      </w:r>
    </w:p>
    <w:p w14:paraId="5D648B9B" w14:textId="2FB31BA3" w:rsidR="00C3209C" w:rsidRPr="007150FF" w:rsidRDefault="00C3209C" w:rsidP="00F44C24">
      <w:pPr>
        <w:spacing w:line="276" w:lineRule="auto"/>
        <w:jc w:val="both"/>
        <w:rPr>
          <w:rFonts w:cstheme="minorHAnsi"/>
        </w:rPr>
      </w:pPr>
      <w:r w:rsidRPr="007150FF">
        <w:rPr>
          <w:rFonts w:cstheme="minorHAnsi"/>
        </w:rPr>
        <w:t>Szczegółowy zakres prac oraz przyjęte rozwiązania techniczne konieczne do uwzględniania w ramach projektu zostały przedstawione w następujących dokumentach stanowiących załącznik do niniejszego zapytania ofertowego:</w:t>
      </w:r>
    </w:p>
    <w:p w14:paraId="55AEE459" w14:textId="317AFB68" w:rsidR="00F44C24" w:rsidRPr="007150FF" w:rsidRDefault="007150FF" w:rsidP="00C3209C">
      <w:pPr>
        <w:spacing w:line="276" w:lineRule="auto"/>
        <w:jc w:val="both"/>
        <w:rPr>
          <w:rFonts w:cstheme="minorHAnsi"/>
        </w:rPr>
      </w:pPr>
      <w:r>
        <w:rPr>
          <w:rFonts w:cstheme="minorHAnsi"/>
        </w:rPr>
        <w:t xml:space="preserve">- </w:t>
      </w:r>
      <w:r w:rsidR="00C3209C" w:rsidRPr="007150FF">
        <w:rPr>
          <w:rFonts w:cstheme="minorHAnsi"/>
        </w:rPr>
        <w:t>przedmiar robót branży budowlanej;</w:t>
      </w:r>
    </w:p>
    <w:p w14:paraId="5B7BD683" w14:textId="69773A6C"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Jeżeli jakiekolwiek prace zostały pominięte w dostarczonych przedmiarach robót, a ich wykonanie jest niezbędne do realizacji prac określonych w dokumentacji technicznej, Wykonawca zobowiązany jest do wykonania tych prac w ramach przedstawionej w ofercie ceny.</w:t>
      </w:r>
    </w:p>
    <w:p w14:paraId="38E14B1D" w14:textId="16C344D6"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Projekt realizowany jest na obszarze chronionym przez Lubelskiego Wojewódzkiego Konserwatora (budynek Kościoła Parafialnego wpisany jest do rejestru zabytków pn. A/71 oraz cały obszar na którym znajduje się oba budynki – Kościół i Dom Rekolekcyjny - jest objęty ochroną konserwatora zabytków). W związku z powyższym projekt realizowany będzie pod nadzorem prowadzonym przez Lubelskiego Wojewódzkiego Konserwatora Zabytków.</w:t>
      </w:r>
    </w:p>
    <w:p w14:paraId="6E0C786F" w14:textId="77C98008" w:rsidR="00C62228" w:rsidRPr="00F44C24"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prowadzić prace zgodnie z:</w:t>
      </w:r>
      <w:r>
        <w:rPr>
          <w:rFonts w:cstheme="minorHAnsi"/>
        </w:rPr>
        <w:t xml:space="preserve"> </w:t>
      </w:r>
      <w:r w:rsidR="00F44C24" w:rsidRPr="00F44C24">
        <w:rPr>
          <w:rFonts w:cstheme="minorHAnsi"/>
        </w:rPr>
        <w:t>Decyzją z dnia 31.01.2023 r (znak IN.III.5142.14.1.2023) Lubelskiego Wojewódzkiego Konserwatora Zabytków wydającą pozwolenie na prowadzenie prac konserwatorskich pt. ,, Program prac przy ogrodzeniu kościoła parafialnego pw. Niepokalanego Poczęcia N.M.P. w Józefowie Biłgorajskim w zakresie i w sposób określony w projekcie pt. „Program prac przy ogrodzeniu kościoła  parafialnego w Józefowa: Program prac przy dachu kościoła: kościół pod wezwaniem Niepokalanego Poczęcia NMP w Józefowie”.</w:t>
      </w:r>
    </w:p>
    <w:p w14:paraId="7F55FE95" w14:textId="136E18EF"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Zamawiający zastrzega, że wszędzie tam, gdzie w dokumentacji stanowiącej szczegółowy opis przedmiotu zamówienia, wskazane zostały w opisie tego przedmiotu znaki towarowe, patenty lub pochodzenie, źródła lub szczególne procesy, które charakteryzują produkty lub usługi dostarczane przez konkretnego Wykonawcę – Zamawiający dopuszcza rozwiązania równoważne do przedstawionych w opisie przedmiotu zamówienia. Wskazane znaki towarowe, patenty, marki lub nazwy producenta czy źródła lub szczególne procesy wskazujące na pochodzenie określają jedynie klasę produktów, materiałów, technologii, itp. Zamawiający dopuszcza zaproponowanie w ofercie rozwiązań równoważnych o właściwościach nie gorszych niż wskazane przez Zamawiającego.</w:t>
      </w:r>
    </w:p>
    <w:p w14:paraId="211495D6" w14:textId="739913B3" w:rsidR="00C62228" w:rsidRPr="007150FF" w:rsidRDefault="00C62228" w:rsidP="004C333A">
      <w:pPr>
        <w:spacing w:line="276" w:lineRule="auto"/>
        <w:jc w:val="both"/>
        <w:rPr>
          <w:rFonts w:cstheme="minorHAnsi"/>
          <w:b/>
          <w:bCs/>
        </w:rPr>
      </w:pPr>
      <w:r w:rsidRPr="007150FF">
        <w:rPr>
          <w:rFonts w:cstheme="minorHAnsi"/>
          <w:b/>
          <w:bCs/>
        </w:rPr>
        <w:t xml:space="preserve">                                                                       § 2 Terminy realizacji</w:t>
      </w:r>
    </w:p>
    <w:p w14:paraId="2DC50863" w14:textId="1493E2A3" w:rsidR="00C62228" w:rsidRPr="00D27191" w:rsidRDefault="00C62228" w:rsidP="004C333A">
      <w:pPr>
        <w:spacing w:line="276" w:lineRule="auto"/>
        <w:jc w:val="both"/>
        <w:rPr>
          <w:rFonts w:cstheme="minorHAnsi"/>
          <w:b/>
          <w:bCs/>
        </w:rPr>
      </w:pPr>
      <w:r w:rsidRPr="007150FF">
        <w:rPr>
          <w:rFonts w:cstheme="minorHAnsi"/>
        </w:rPr>
        <w:t xml:space="preserve">Czas realizacji zamówienia: </w:t>
      </w:r>
      <w:r w:rsidRPr="00D27191">
        <w:rPr>
          <w:rFonts w:cstheme="minorHAnsi"/>
          <w:b/>
          <w:bCs/>
        </w:rPr>
        <w:t xml:space="preserve">maksymalnie do </w:t>
      </w:r>
      <w:r w:rsidR="00D27191" w:rsidRPr="00D27191">
        <w:rPr>
          <w:rFonts w:cstheme="minorHAnsi"/>
          <w:b/>
          <w:bCs/>
        </w:rPr>
        <w:t>7 miesięcy od daty podpisania umowy.</w:t>
      </w:r>
    </w:p>
    <w:p w14:paraId="7ADF890A" w14:textId="77777777" w:rsidR="00C62228" w:rsidRPr="007150FF" w:rsidRDefault="00C62228" w:rsidP="004C333A">
      <w:pPr>
        <w:spacing w:line="276" w:lineRule="auto"/>
        <w:jc w:val="both"/>
        <w:rPr>
          <w:rFonts w:cstheme="minorHAnsi"/>
        </w:rPr>
      </w:pPr>
      <w:r w:rsidRPr="007150FF">
        <w:rPr>
          <w:rFonts w:cstheme="minorHAnsi"/>
        </w:rPr>
        <w:t>Rozpoczęcie poszczególnych robót należy bezwzględnie wcześniej uzgadniać z Zamawiającym.</w:t>
      </w:r>
    </w:p>
    <w:p w14:paraId="6C9944FC" w14:textId="77777777" w:rsidR="00C62228" w:rsidRPr="007150FF" w:rsidRDefault="00C62228" w:rsidP="004C333A">
      <w:pPr>
        <w:spacing w:line="276" w:lineRule="auto"/>
        <w:jc w:val="both"/>
        <w:rPr>
          <w:rFonts w:cstheme="minorHAnsi"/>
        </w:rPr>
      </w:pPr>
      <w:r w:rsidRPr="007150FF">
        <w:rPr>
          <w:rFonts w:cstheme="minorHAnsi"/>
        </w:rPr>
        <w:t>Terminy realizacji Przedmiotu Zamówienia oraz termin końcowy mogą ulec zmianie jedynie z przyczyn stanowiących podstawę do zmiany umowy zgodnie z jej postanowieniami.</w:t>
      </w:r>
    </w:p>
    <w:p w14:paraId="28374AA0" w14:textId="21F3FF0F" w:rsidR="00C62228" w:rsidRPr="007150FF" w:rsidRDefault="00C62228" w:rsidP="004C333A">
      <w:pPr>
        <w:spacing w:line="276" w:lineRule="auto"/>
        <w:jc w:val="both"/>
        <w:rPr>
          <w:rFonts w:cstheme="minorHAnsi"/>
        </w:rPr>
      </w:pPr>
      <w:r w:rsidRPr="007150FF">
        <w:rPr>
          <w:rFonts w:cstheme="minorHAnsi"/>
        </w:rPr>
        <w:lastRenderedPageBreak/>
        <w:t>Za datę wykonania przez Wykonawcę zobowiązania wynikającego z niniejszej Umowy, uznaje się datę zgłoszenia robót przez wykonawcę do odbioru. Wykonawca powinien zgłosić do odbioru wykonane prace w terminie umożliwiającym wykonanie czynności odbioru zgodnie z § 6.</w:t>
      </w:r>
    </w:p>
    <w:p w14:paraId="6C36ADF2" w14:textId="688A6FE8" w:rsidR="00C62228" w:rsidRPr="007150FF" w:rsidRDefault="00C62228" w:rsidP="004C333A">
      <w:pPr>
        <w:spacing w:line="276" w:lineRule="auto"/>
        <w:jc w:val="both"/>
        <w:rPr>
          <w:rFonts w:cstheme="minorHAnsi"/>
          <w:b/>
          <w:bCs/>
        </w:rPr>
      </w:pPr>
      <w:r w:rsidRPr="007150FF">
        <w:rPr>
          <w:rFonts w:cstheme="minorHAnsi"/>
          <w:b/>
          <w:bCs/>
        </w:rPr>
        <w:t xml:space="preserve">                                                                             § 3 Wynagrodzenie</w:t>
      </w:r>
    </w:p>
    <w:p w14:paraId="08BC043E" w14:textId="77777777" w:rsidR="00C62228" w:rsidRPr="007150FF" w:rsidRDefault="00C62228" w:rsidP="004C333A">
      <w:pPr>
        <w:spacing w:line="276" w:lineRule="auto"/>
        <w:jc w:val="both"/>
        <w:rPr>
          <w:rFonts w:cstheme="minorHAnsi"/>
        </w:rPr>
      </w:pPr>
      <w:r w:rsidRPr="007150FF">
        <w:rPr>
          <w:rFonts w:cstheme="minorHAnsi"/>
        </w:rPr>
        <w:t>Za należyte wykonanie przedmiotu umowy, Zamawiający zapłaci Wykonawcy wynagrodzenie w kwocie:</w:t>
      </w:r>
    </w:p>
    <w:p w14:paraId="2FFB8495" w14:textId="77777777" w:rsidR="00C62228" w:rsidRPr="007150FF" w:rsidRDefault="00C62228" w:rsidP="004C333A">
      <w:pPr>
        <w:spacing w:line="276" w:lineRule="auto"/>
        <w:jc w:val="both"/>
        <w:rPr>
          <w:rFonts w:cstheme="minorHAnsi"/>
        </w:rPr>
      </w:pPr>
      <w:r w:rsidRPr="007150FF">
        <w:rPr>
          <w:rFonts w:cstheme="minorHAnsi"/>
        </w:rPr>
        <w:t>………………………………………………………………………… zł. netto</w:t>
      </w:r>
    </w:p>
    <w:p w14:paraId="5F1A1B99" w14:textId="4B519B89" w:rsidR="00C62228" w:rsidRPr="007150FF" w:rsidRDefault="00C62228" w:rsidP="004C333A">
      <w:pPr>
        <w:spacing w:line="276" w:lineRule="auto"/>
        <w:jc w:val="both"/>
        <w:rPr>
          <w:rFonts w:cstheme="minorHAnsi"/>
        </w:rPr>
      </w:pPr>
      <w:r w:rsidRPr="007150FF">
        <w:rPr>
          <w:rFonts w:cstheme="minorHAnsi"/>
        </w:rPr>
        <w:t>plus należny podatek VAT w wysokości</w:t>
      </w:r>
      <w:r w:rsidRPr="007150FF">
        <w:rPr>
          <w:rFonts w:cstheme="minorHAnsi"/>
        </w:rPr>
        <w:tab/>
      </w:r>
      <w:r w:rsidR="00F44C24">
        <w:rPr>
          <w:rFonts w:cstheme="minorHAnsi"/>
        </w:rPr>
        <w:t>……………………………...</w:t>
      </w:r>
      <w:r w:rsidRPr="007150FF">
        <w:rPr>
          <w:rFonts w:cstheme="minorHAnsi"/>
        </w:rPr>
        <w:t>zł.</w:t>
      </w:r>
    </w:p>
    <w:p w14:paraId="07A1A3C3" w14:textId="14C8AC57" w:rsidR="00C62228" w:rsidRPr="007150FF" w:rsidRDefault="00C62228" w:rsidP="004C333A">
      <w:pPr>
        <w:spacing w:line="276" w:lineRule="auto"/>
        <w:jc w:val="both"/>
        <w:rPr>
          <w:rFonts w:cstheme="minorHAnsi"/>
        </w:rPr>
      </w:pPr>
      <w:r w:rsidRPr="007150FF">
        <w:rPr>
          <w:rFonts w:cstheme="minorHAnsi"/>
        </w:rPr>
        <w:t>Łącznie wynagrodzenie brutto wynosi</w:t>
      </w:r>
      <w:r w:rsidR="00F44C24">
        <w:rPr>
          <w:rFonts w:cstheme="minorHAnsi"/>
        </w:rPr>
        <w:t xml:space="preserve">  ……………………………….</w:t>
      </w:r>
      <w:r w:rsidRPr="007150FF">
        <w:rPr>
          <w:rFonts w:cstheme="minorHAnsi"/>
        </w:rPr>
        <w:t>zł</w:t>
      </w:r>
      <w:r w:rsidR="00F44C24">
        <w:rPr>
          <w:rFonts w:cstheme="minorHAnsi"/>
        </w:rPr>
        <w:t>.</w:t>
      </w:r>
    </w:p>
    <w:p w14:paraId="5F1427E2" w14:textId="654EFD8B" w:rsidR="00C62228" w:rsidRPr="007150FF" w:rsidRDefault="00C62228" w:rsidP="004C333A">
      <w:pPr>
        <w:spacing w:line="276" w:lineRule="auto"/>
        <w:jc w:val="both"/>
        <w:rPr>
          <w:rFonts w:cstheme="minorHAnsi"/>
        </w:rPr>
      </w:pPr>
      <w:r w:rsidRPr="007150FF">
        <w:rPr>
          <w:rFonts w:cstheme="minorHAnsi"/>
        </w:rPr>
        <w:t>(słownie</w:t>
      </w:r>
      <w:r w:rsidR="00F44C24">
        <w:rPr>
          <w:rFonts w:cstheme="minorHAnsi"/>
        </w:rPr>
        <w:t>……………………………….</w:t>
      </w:r>
      <w:r w:rsidRPr="007150FF">
        <w:rPr>
          <w:rFonts w:cstheme="minorHAnsi"/>
        </w:rPr>
        <w:tab/>
        <w:t>).</w:t>
      </w:r>
    </w:p>
    <w:p w14:paraId="1E1B508E" w14:textId="5BDB5DB0" w:rsidR="00C62228" w:rsidRPr="007150FF" w:rsidRDefault="00C62228" w:rsidP="004C333A">
      <w:pPr>
        <w:spacing w:line="276" w:lineRule="auto"/>
        <w:jc w:val="both"/>
        <w:rPr>
          <w:rFonts w:cstheme="minorHAnsi"/>
        </w:rPr>
      </w:pPr>
      <w:r w:rsidRPr="007150FF">
        <w:rPr>
          <w:rFonts w:cstheme="minorHAnsi"/>
        </w:rPr>
        <w:t>Wynagrodzenie, o którym mowa w ust. 1 jest wynagrodzeniem ryczałtowym, które nie podlega zmianie w czasie trwania umowy w zakresie prac objętych projektem i obejmuje  wszelkie  koszty związane  z wykonaniem umowy. W ramach wynagrodzenia ryczałtowego Wykonawca zobowiązany jest do wykonania z należytą starannością wszelkich robót budowlano – instalacyjnych i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18EE0C57" w14:textId="77777777" w:rsidR="00C62228" w:rsidRPr="007150FF" w:rsidRDefault="00C62228" w:rsidP="004C333A">
      <w:pPr>
        <w:spacing w:line="276" w:lineRule="auto"/>
        <w:jc w:val="both"/>
        <w:rPr>
          <w:rFonts w:cstheme="minorHAnsi"/>
        </w:rPr>
      </w:pPr>
      <w:r w:rsidRPr="007150FF">
        <w:rPr>
          <w:rFonts w:cstheme="minorHAnsi"/>
        </w:rPr>
        <w:t>Podstawą do określenia ceny, o której mowa w ust. 1, jest opis przedmiotu zamówienia przedstawiony w Zapytaniu ofertowym na podstawie którego niniejsza umowa została zawarta (w tym dołączona dokumentacja projektowa/ specyfikacja/ opis techniczny oraz ilości robót wynikające z tej dokumentacji).</w:t>
      </w:r>
    </w:p>
    <w:p w14:paraId="7F5C1448" w14:textId="77777777" w:rsidR="00C62228" w:rsidRPr="007150FF" w:rsidRDefault="00C62228" w:rsidP="004C333A">
      <w:pPr>
        <w:spacing w:line="276" w:lineRule="auto"/>
        <w:jc w:val="both"/>
        <w:rPr>
          <w:rFonts w:cstheme="minorHAnsi"/>
        </w:rPr>
      </w:pPr>
      <w:r w:rsidRPr="007150FF">
        <w:rPr>
          <w:rFonts w:cstheme="minorHAnsi"/>
        </w:rPr>
        <w:t>Przedmiar robót udostępniony w ramach prowadzonego postępowania na wybór wykonawcy ma charakter pomocniczy. Jeżeli jakiekolwiek prace zostały pominięte w dostarczonych przedmiarach robót, a ich wykonanie jest niezbędne w celu osiągniecia efektów energetycznych określonych w Audycie energetycznym, Wykonawca zobowiązany jest do wykonania tych prac w ramach przedstawionej w ofercie ceny.</w:t>
      </w:r>
    </w:p>
    <w:p w14:paraId="0A831495" w14:textId="77777777" w:rsidR="00C62228" w:rsidRPr="007150FF" w:rsidRDefault="00C62228" w:rsidP="004C333A">
      <w:pPr>
        <w:spacing w:line="276" w:lineRule="auto"/>
        <w:jc w:val="both"/>
        <w:rPr>
          <w:rFonts w:cstheme="minorHAnsi"/>
          <w:b/>
          <w:bCs/>
        </w:rPr>
      </w:pPr>
    </w:p>
    <w:p w14:paraId="61B94682" w14:textId="51C6B711" w:rsidR="00C62228" w:rsidRPr="007150FF" w:rsidRDefault="00C62228" w:rsidP="004C333A">
      <w:pPr>
        <w:spacing w:line="276" w:lineRule="auto"/>
        <w:jc w:val="both"/>
        <w:rPr>
          <w:rFonts w:cstheme="minorHAnsi"/>
          <w:b/>
          <w:bCs/>
        </w:rPr>
      </w:pPr>
      <w:r w:rsidRPr="007150FF">
        <w:rPr>
          <w:rFonts w:cstheme="minorHAnsi"/>
          <w:b/>
          <w:bCs/>
        </w:rPr>
        <w:t xml:space="preserve">                                                      </w:t>
      </w:r>
      <w:r w:rsidR="007150FF" w:rsidRPr="007150FF">
        <w:rPr>
          <w:rFonts w:cstheme="minorHAnsi"/>
          <w:b/>
          <w:bCs/>
        </w:rPr>
        <w:t xml:space="preserve">         </w:t>
      </w:r>
      <w:r w:rsidRPr="007150FF">
        <w:rPr>
          <w:rFonts w:cstheme="minorHAnsi"/>
          <w:b/>
          <w:bCs/>
        </w:rPr>
        <w:t>§ 4 Obowiązki stron</w:t>
      </w:r>
    </w:p>
    <w:p w14:paraId="1BD2D3C7" w14:textId="7BC3922A"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Do obowiązków Zamawiającego należy:</w:t>
      </w:r>
    </w:p>
    <w:p w14:paraId="02133803" w14:textId="0E335A16"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przekazanie Wykonawcy placu budowy na czas realizacji przedmiotu zamówienia,</w:t>
      </w:r>
    </w:p>
    <w:p w14:paraId="36587FD7" w14:textId="029C9FB8"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wskazanie punktów poboru energii elektrycznej i wody dla potrzeb budowy i zaplecza, z dniem przekazania placu do prowadzenia robót budowlanych,</w:t>
      </w:r>
    </w:p>
    <w:p w14:paraId="7C2D3026" w14:textId="343CF1F1"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uczestniczenie w naradach zwoływanych przez Wykonawcę,</w:t>
      </w:r>
    </w:p>
    <w:p w14:paraId="6C9D18DD" w14:textId="2FD045AA"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dokonanie odbioru przedmiotu umowy i zapłata umówionego wynagrodzenia,</w:t>
      </w:r>
    </w:p>
    <w:p w14:paraId="61CFC840" w14:textId="077A063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 obowiązków Wykonawcy należy:</w:t>
      </w:r>
    </w:p>
    <w:p w14:paraId="7B4223BA" w14:textId="4283C68B"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 xml:space="preserve">wykonanie przedmiotu zamówienia zgodnie z warunkami określonymi w zapytaniu ofertowym (w tym zgodnie z opisem przedmiotu zamówienia zawartym w: dokumentacji projektowej/ </w:t>
      </w:r>
      <w:r w:rsidRPr="007150FF">
        <w:rPr>
          <w:rFonts w:cstheme="minorHAnsi"/>
        </w:rPr>
        <w:lastRenderedPageBreak/>
        <w:t>specyfikacji/ opisie technicznym), ofertą Wykonawcy, zasadami wiedzy technicznej, sztuką budowlaną oraz innymi, obowiązującymi przepisami prawa i warunkami bezpieczeństwa,</w:t>
      </w:r>
    </w:p>
    <w:p w14:paraId="336186AA" w14:textId="43D595C0"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ochrona mienia zaplecza i placu budowy od dnia przekazania,</w:t>
      </w:r>
    </w:p>
    <w:p w14:paraId="3F77F768" w14:textId="34209665"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785B2DD7" w14:textId="323C141E"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nadzór i przestrzeganie przepisów bhp oraz przepisów przeciwpożarowych,</w:t>
      </w:r>
    </w:p>
    <w:p w14:paraId="5CFA81DF" w14:textId="1CCB5A9F"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niezwłoczne powiadamianie Zamawiającego o:</w:t>
      </w:r>
    </w:p>
    <w:p w14:paraId="11553017" w14:textId="0537AEED"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wykonaniu robót zanikających,</w:t>
      </w:r>
    </w:p>
    <w:p w14:paraId="0C22A14C" w14:textId="20BBDAF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wszelkich okolicznościach ujawnionych w toku robót, które mogą mieć wpływ na stan zachowania budynku,</w:t>
      </w:r>
    </w:p>
    <w:p w14:paraId="2792AA44" w14:textId="4C77402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bieżące informowanie Zamawiającego o konieczności wykonania robót dodatkowych lub zamiennych w terminie 2 dni od daty stwierdzenia konieczności ich wykonania,</w:t>
      </w:r>
    </w:p>
    <w:p w14:paraId="409ABB62" w14:textId="1E2DA1C1"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pokrycie kosztów związanych z urządzeniem i organizacją zaplecza dla potrzeb budowy,</w:t>
      </w:r>
    </w:p>
    <w:p w14:paraId="0B137FCA" w14:textId="671A98BB"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naprawa uszkodzeń sieci uzbrojenia podziemnego i nadziemnego oraz budowli znajdujących się w bezpośrednim sąsiedztwie placu budowy, za które odpowiedzialność ponosi Wykonawca,</w:t>
      </w:r>
    </w:p>
    <w:p w14:paraId="061A0C0D" w14:textId="2225605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uczestniczenie we wszystkich naradach zwoływanych przez Zamawiającego, dotyczących realizacji przedmiotu umowy,</w:t>
      </w:r>
    </w:p>
    <w:p w14:paraId="304D13E2" w14:textId="64645270"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prowadzenie systematycznych prac porządkowych w czasie realizacji robót,</w:t>
      </w:r>
    </w:p>
    <w:p w14:paraId="180091AE" w14:textId="23FEB3D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uporządkowanie placu po wykonanych robotach w terminie nie późniejszym niż termin odbioru końcowego wykonanych robót,</w:t>
      </w:r>
    </w:p>
    <w:p w14:paraId="2FC90E73" w14:textId="38EC08A5"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 xml:space="preserve"> doprowadzenie przez Wykonawcę, po zakończeniu robót budowlanych, elementów nieobjętych zakresem przedmiotu zamówienia do stanu sprzed rozpoczęcia robót budowlanych,</w:t>
      </w:r>
    </w:p>
    <w:p w14:paraId="4F3C2A6B" w14:textId="4BE75C8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składowanie zdemontowanych urządzeń i materiałów w miejscu wskazanym przez Zamawiającego,</w:t>
      </w:r>
    </w:p>
    <w:p w14:paraId="52342024" w14:textId="6BCA35A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zabezpieczenie zdemontowanych materiałów i urządzeń w sposób niezagrażający życiu i zdrowiu pracowników i osób trzecich,</w:t>
      </w:r>
    </w:p>
    <w:p w14:paraId="34C1D3AE" w14:textId="1E540BB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zgłoszenie wykonania robót do odbioru,</w:t>
      </w:r>
    </w:p>
    <w:p w14:paraId="0AE28272" w14:textId="1328A9C7" w:rsidR="00C62228" w:rsidRPr="007150FF" w:rsidRDefault="00CA0140" w:rsidP="00CA0140">
      <w:pPr>
        <w:spacing w:line="276" w:lineRule="auto"/>
        <w:ind w:left="426"/>
        <w:jc w:val="both"/>
        <w:rPr>
          <w:rFonts w:cstheme="minorHAnsi"/>
        </w:rPr>
      </w:pPr>
      <w:r w:rsidRPr="007150FF">
        <w:rPr>
          <w:rFonts w:cstheme="minorHAnsi"/>
        </w:rPr>
        <w:t>ł)</w:t>
      </w:r>
      <w:r w:rsidR="00B753DB" w:rsidRPr="007150FF">
        <w:rPr>
          <w:rFonts w:cstheme="minorHAnsi"/>
        </w:rPr>
        <w:t xml:space="preserve">    </w:t>
      </w:r>
      <w:r w:rsidRPr="007150FF">
        <w:rPr>
          <w:rFonts w:cstheme="minorHAnsi"/>
        </w:rPr>
        <w:t xml:space="preserve"> </w:t>
      </w:r>
      <w:r w:rsidR="00C62228" w:rsidRPr="007150FF">
        <w:rPr>
          <w:rFonts w:cstheme="minorHAnsi"/>
        </w:rPr>
        <w:t>dostarczenie świadectw, aprobat technicznych, certyfikatów, atestów oraz kart gwarancyjnych na materiały i urządzenia wbudowane przez Wykonawcę,</w:t>
      </w:r>
    </w:p>
    <w:p w14:paraId="2EB306CA" w14:textId="592303A2" w:rsidR="00C62228" w:rsidRPr="007150FF" w:rsidRDefault="00CA0140" w:rsidP="00CA0140">
      <w:pPr>
        <w:spacing w:line="276" w:lineRule="auto"/>
        <w:ind w:left="426"/>
        <w:jc w:val="both"/>
        <w:rPr>
          <w:rFonts w:cstheme="minorHAnsi"/>
        </w:rPr>
      </w:pPr>
      <w:r w:rsidRPr="007150FF">
        <w:rPr>
          <w:rFonts w:cstheme="minorHAnsi"/>
        </w:rPr>
        <w:t xml:space="preserve">m) </w:t>
      </w:r>
      <w:r w:rsidR="00B753DB" w:rsidRPr="007150FF">
        <w:rPr>
          <w:rFonts w:cstheme="minorHAnsi"/>
        </w:rPr>
        <w:t xml:space="preserve">  </w:t>
      </w:r>
      <w:r w:rsidR="00C62228" w:rsidRPr="007150FF">
        <w:rPr>
          <w:rFonts w:cstheme="minorHAnsi"/>
        </w:rPr>
        <w:t>przygotowanie dokumentów do odbioru końcowego,</w:t>
      </w:r>
    </w:p>
    <w:p w14:paraId="25182FC7" w14:textId="0C325D52" w:rsidR="00C62228" w:rsidRPr="007150FF" w:rsidRDefault="00CA0140" w:rsidP="00CA0140">
      <w:pPr>
        <w:spacing w:line="276" w:lineRule="auto"/>
        <w:ind w:left="426"/>
        <w:jc w:val="both"/>
        <w:rPr>
          <w:rFonts w:cstheme="minorHAnsi"/>
        </w:rPr>
      </w:pPr>
      <w:r w:rsidRPr="007150FF">
        <w:rPr>
          <w:rFonts w:cstheme="minorHAnsi"/>
        </w:rPr>
        <w:t xml:space="preserve">n) </w:t>
      </w:r>
      <w:r w:rsidR="00B753DB" w:rsidRPr="007150FF">
        <w:rPr>
          <w:rFonts w:cstheme="minorHAnsi"/>
        </w:rPr>
        <w:t xml:space="preserve">  </w:t>
      </w:r>
      <w:r w:rsidR="00C62228" w:rsidRPr="007150FF">
        <w:rPr>
          <w:rFonts w:cstheme="minorHAnsi"/>
        </w:rPr>
        <w:t>usuwanie usterek i wad stwierdzonych w czasie realizacji robót oraz ujawnionych w okresie rękojmi i gwarancji,</w:t>
      </w:r>
    </w:p>
    <w:p w14:paraId="2BEDA835" w14:textId="514589D6" w:rsidR="00C62228" w:rsidRPr="007150FF" w:rsidRDefault="00CA0140" w:rsidP="00CA0140">
      <w:pPr>
        <w:spacing w:line="276" w:lineRule="auto"/>
        <w:ind w:left="426"/>
        <w:jc w:val="both"/>
        <w:rPr>
          <w:rFonts w:cstheme="minorHAnsi"/>
        </w:rPr>
      </w:pPr>
      <w:r w:rsidRPr="007150FF">
        <w:rPr>
          <w:rFonts w:cstheme="minorHAnsi"/>
        </w:rPr>
        <w:t xml:space="preserve">o) </w:t>
      </w:r>
      <w:r w:rsidR="00C62228" w:rsidRPr="007150FF">
        <w:rPr>
          <w:rFonts w:cstheme="minorHAnsi"/>
        </w:rPr>
        <w:t>prowadzenie prac budowlano-montażowych ze szczególną ostrożnością, zachowaniem przepisów BHP oraz przepisów przeciwpożarowych, poszanowaniem mienia, zgodnie z zasadami sztuki budowlanej oraz obowiązującymi wymaganiami prawa budowlanego,</w:t>
      </w:r>
    </w:p>
    <w:p w14:paraId="575AB499" w14:textId="01F1AE5C" w:rsidR="00C62228" w:rsidRPr="007150FF" w:rsidRDefault="00CA0140" w:rsidP="00CA0140">
      <w:pPr>
        <w:spacing w:line="276" w:lineRule="auto"/>
        <w:ind w:left="426"/>
        <w:jc w:val="both"/>
        <w:rPr>
          <w:rFonts w:cstheme="minorHAnsi"/>
        </w:rPr>
      </w:pPr>
      <w:r w:rsidRPr="007150FF">
        <w:rPr>
          <w:rFonts w:cstheme="minorHAnsi"/>
        </w:rPr>
        <w:t xml:space="preserve">p) </w:t>
      </w:r>
      <w:r w:rsidR="00B753DB" w:rsidRPr="007150FF">
        <w:rPr>
          <w:rFonts w:cstheme="minorHAnsi"/>
        </w:rPr>
        <w:t xml:space="preserve">  </w:t>
      </w:r>
      <w:r w:rsidR="00C62228" w:rsidRPr="007150FF">
        <w:rPr>
          <w:rFonts w:cstheme="minorHAnsi"/>
        </w:rPr>
        <w:t>uporządkowanie placu budowy po zakończeniu prac budowlanych i montażowych w danym dniu – każdego dnia,</w:t>
      </w:r>
    </w:p>
    <w:p w14:paraId="4DCF2607" w14:textId="28AD3063" w:rsidR="00C62228" w:rsidRPr="007150FF" w:rsidRDefault="00CA0140" w:rsidP="00CA0140">
      <w:pPr>
        <w:spacing w:line="276" w:lineRule="auto"/>
        <w:ind w:left="426"/>
        <w:jc w:val="both"/>
        <w:rPr>
          <w:rFonts w:cstheme="minorHAnsi"/>
        </w:rPr>
      </w:pPr>
      <w:r w:rsidRPr="007150FF">
        <w:rPr>
          <w:rFonts w:cstheme="minorHAnsi"/>
        </w:rPr>
        <w:lastRenderedPageBreak/>
        <w:t xml:space="preserve">r) </w:t>
      </w:r>
      <w:r w:rsidR="00B753DB" w:rsidRPr="007150FF">
        <w:rPr>
          <w:rFonts w:cstheme="minorHAnsi"/>
        </w:rPr>
        <w:t xml:space="preserve">  </w:t>
      </w:r>
      <w:r w:rsidR="00C62228" w:rsidRPr="007150FF">
        <w:rPr>
          <w:rFonts w:cstheme="minorHAnsi"/>
        </w:rPr>
        <w:t>utrzymanie w należytej sprawności oznakowania i zabezpieczenia placu budowy, a także w trakcie prowadzenia robót – zabezpieczenie i uniemożliwienie dostępu na plac budowy osobom postronnym, oraz zabezpieczenie ruchu pieszych w strefie zagrożenia,</w:t>
      </w:r>
    </w:p>
    <w:p w14:paraId="1EF2A938" w14:textId="2829C6DA" w:rsidR="00C62228" w:rsidRPr="007150FF" w:rsidRDefault="00B753DB" w:rsidP="00B753DB">
      <w:pPr>
        <w:spacing w:line="276" w:lineRule="auto"/>
        <w:ind w:left="426"/>
        <w:jc w:val="both"/>
        <w:rPr>
          <w:rFonts w:cstheme="minorHAnsi"/>
        </w:rPr>
      </w:pPr>
      <w:r w:rsidRPr="007150FF">
        <w:rPr>
          <w:rFonts w:cstheme="minorHAnsi"/>
        </w:rPr>
        <w:t xml:space="preserve">s)   </w:t>
      </w:r>
      <w:r w:rsidR="00C62228" w:rsidRPr="007150FF">
        <w:rPr>
          <w:rFonts w:cstheme="minorHAnsi"/>
        </w:rPr>
        <w:t>przekazanie Zamawiającemu przedmiotu zamówienia w stanie gotowym do przystąpienia do użytkowania,</w:t>
      </w:r>
    </w:p>
    <w:p w14:paraId="5E52988B" w14:textId="606E132C"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Wszystkie materiały pochodzące z prowadzonych w ramach przedmiotowej inwestycji robót, wymagające wywozu, którego dokona Wykonawca, nienadające się do ponownego wykorzystania, pochodzące z robót rozbiórkowych, będą w posiadaniu Wykonawcy.</w:t>
      </w:r>
    </w:p>
    <w:p w14:paraId="21B2E61D" w14:textId="023CD3E5"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Wytworzone podczas prac rozbiórkowych odpady Wykonawca zobowiązany jest segregować w miejscu ich wytworzenia i magazynować selektywnie do czasu wywozu z placu rozbiórki.</w:t>
      </w:r>
    </w:p>
    <w:p w14:paraId="6732A34D" w14:textId="2FCEAC37"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uzgodnić z Zamawiającym sposób wykorzystania materiałów z odzysku.</w:t>
      </w:r>
    </w:p>
    <w:p w14:paraId="1CAFA6BA" w14:textId="60BBF4C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Wykonawca jest zobowiązany współpracować w trakcie realizacji prac z przedstawicielami Zamawiającego.</w:t>
      </w:r>
    </w:p>
    <w:p w14:paraId="199BFAAD" w14:textId="21F2328B"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EC6ECE" w14:textId="0216CEF5"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w:t>
      </w:r>
    </w:p>
    <w:p w14:paraId="7C6391E6" w14:textId="73DAF9CD"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Do dnia komisyjnego odbioru końcowego robót, plac budowy pozostaje w posiadaniu Wykonawcy.</w:t>
      </w:r>
    </w:p>
    <w:p w14:paraId="12E1262F" w14:textId="5B53AEE5"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Zamawiający nie przewiduje przekazania Wykonawcy placu pod zaplecze budowy poza terenem planowanej inwestycji.</w:t>
      </w:r>
    </w:p>
    <w:p w14:paraId="628295D7" w14:textId="3D8C1F1C"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5 Rozliczenie przedmiotu umowy</w:t>
      </w:r>
    </w:p>
    <w:p w14:paraId="46BB3EDC" w14:textId="7E558234"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Płatności na rzecz Wykonawcy zrealizowana zostanie po wykonaniu przedmiotu umowy w całości;</w:t>
      </w:r>
    </w:p>
    <w:p w14:paraId="18674B07" w14:textId="328AAD23"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dopuszcza możliwość płatności częściowych za wykonane prace, przy czym maksymalna liczba płatności wynosić będzie 2 (tj. jedna płatność częściowa i 1 płatność końcowa).</w:t>
      </w:r>
    </w:p>
    <w:p w14:paraId="4DB5FB7F" w14:textId="76B4BA01"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Dokumentami, które należy przedstawić do wykonania płatności częściowej / końcowej są:</w:t>
      </w:r>
    </w:p>
    <w:p w14:paraId="597E1A91" w14:textId="26FFAFB2" w:rsidR="00C62228" w:rsidRPr="007150FF" w:rsidRDefault="007150FF" w:rsidP="004C333A">
      <w:pPr>
        <w:spacing w:line="276" w:lineRule="auto"/>
        <w:jc w:val="both"/>
        <w:rPr>
          <w:rFonts w:cstheme="minorHAnsi"/>
        </w:rPr>
      </w:pPr>
      <w:r>
        <w:rPr>
          <w:rFonts w:cstheme="minorHAnsi"/>
        </w:rPr>
        <w:t xml:space="preserve">a) </w:t>
      </w:r>
      <w:r w:rsidR="00C62228" w:rsidRPr="007150FF">
        <w:rPr>
          <w:rFonts w:cstheme="minorHAnsi"/>
        </w:rPr>
        <w:t>Prawidłowa faktura VAT;</w:t>
      </w:r>
    </w:p>
    <w:p w14:paraId="5C13652B" w14:textId="17AC1851" w:rsidR="00C62228" w:rsidRPr="007150FF" w:rsidRDefault="007150FF" w:rsidP="004C333A">
      <w:pPr>
        <w:spacing w:line="276" w:lineRule="auto"/>
        <w:jc w:val="both"/>
        <w:rPr>
          <w:rFonts w:cstheme="minorHAnsi"/>
        </w:rPr>
      </w:pPr>
      <w:r>
        <w:rPr>
          <w:rFonts w:cstheme="minorHAnsi"/>
        </w:rPr>
        <w:t xml:space="preserve">b) </w:t>
      </w:r>
      <w:r w:rsidR="00C62228" w:rsidRPr="007150FF">
        <w:rPr>
          <w:rFonts w:cstheme="minorHAnsi"/>
        </w:rPr>
        <w:t>Protokół odbioru częściowego / końcowego zrealizowanych prac zatwierdzony przez Zamawiającego (w imieniu Zamawiającego dokument może być również potwierdzony przez inspektora nadzoru / kierownika robót powołanego przez Zamawiającego w celu prawidłowej realizacji projektu);</w:t>
      </w:r>
    </w:p>
    <w:p w14:paraId="6F1CFA6F" w14:textId="6D625EFC" w:rsidR="00C62228" w:rsidRPr="007150FF" w:rsidRDefault="007150FF" w:rsidP="004C333A">
      <w:pPr>
        <w:spacing w:line="276" w:lineRule="auto"/>
        <w:jc w:val="both"/>
        <w:rPr>
          <w:rFonts w:cstheme="minorHAnsi"/>
        </w:rPr>
      </w:pPr>
      <w:r>
        <w:rPr>
          <w:rFonts w:cstheme="minorHAnsi"/>
        </w:rPr>
        <w:lastRenderedPageBreak/>
        <w:t xml:space="preserve">c) </w:t>
      </w:r>
      <w:r w:rsidR="00C62228" w:rsidRPr="007150FF">
        <w:rPr>
          <w:rFonts w:cstheme="minorHAnsi"/>
        </w:rPr>
        <w:t>Kosztorys powykonawczy przygotowany na podstawie przedmiarów robót (stanowiących załącznik do niniejszego postępowania), przedstawiający wartość wykonanych prac w ramach danego protokołu odbioru częściowego / końcowego;</w:t>
      </w:r>
    </w:p>
    <w:p w14:paraId="45C07008" w14:textId="3F356A2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Termin płatności faktur na rzecz Wykonawcy to 30 dni od dnia dostarczenia prawidłowej faktury VAT;</w:t>
      </w:r>
    </w:p>
    <w:p w14:paraId="0296B88E" w14:textId="77777777" w:rsidR="00C62228" w:rsidRPr="007150FF" w:rsidRDefault="00C62228" w:rsidP="004C333A">
      <w:pPr>
        <w:spacing w:line="276" w:lineRule="auto"/>
        <w:jc w:val="both"/>
        <w:rPr>
          <w:rFonts w:cstheme="minorHAnsi"/>
        </w:rPr>
      </w:pPr>
    </w:p>
    <w:p w14:paraId="6B32C44C" w14:textId="0BFF2D45" w:rsidR="00C62228" w:rsidRPr="007150FF" w:rsidRDefault="00C62228" w:rsidP="004C333A">
      <w:pPr>
        <w:spacing w:line="276" w:lineRule="auto"/>
        <w:jc w:val="both"/>
        <w:rPr>
          <w:rFonts w:cstheme="minorHAnsi"/>
          <w:b/>
          <w:bCs/>
        </w:rPr>
      </w:pPr>
      <w:r w:rsidRPr="007150FF">
        <w:rPr>
          <w:rFonts w:cstheme="minorHAnsi"/>
          <w:b/>
          <w:bCs/>
        </w:rPr>
        <w:t xml:space="preserve">                                                                 § 6 Odbiory robót</w:t>
      </w:r>
    </w:p>
    <w:p w14:paraId="15A197F7" w14:textId="27D4CB04"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Strony zgodnie postanawiają, że będą stosowane następujące rodzaje odbiorów robót:</w:t>
      </w:r>
    </w:p>
    <w:p w14:paraId="734FAEFA" w14:textId="1B9A35A1" w:rsidR="00C62228" w:rsidRPr="007150FF" w:rsidRDefault="00D82889" w:rsidP="004C333A">
      <w:pPr>
        <w:spacing w:line="276" w:lineRule="auto"/>
        <w:jc w:val="both"/>
        <w:rPr>
          <w:rFonts w:cstheme="minorHAnsi"/>
        </w:rPr>
      </w:pPr>
      <w:r w:rsidRPr="007150FF">
        <w:rPr>
          <w:rFonts w:cstheme="minorHAnsi"/>
        </w:rPr>
        <w:t>1</w:t>
      </w:r>
      <w:r w:rsidR="007150FF">
        <w:rPr>
          <w:rFonts w:cstheme="minorHAnsi"/>
        </w:rPr>
        <w:t xml:space="preserve">) </w:t>
      </w:r>
      <w:r w:rsidR="00C62228" w:rsidRPr="007150FF">
        <w:rPr>
          <w:rFonts w:cstheme="minorHAnsi"/>
        </w:rPr>
        <w:t xml:space="preserve">Odbiór częściowy (na podstawie protokołu odbioru </w:t>
      </w:r>
      <w:r w:rsidRPr="007150FF">
        <w:rPr>
          <w:rFonts w:cstheme="minorHAnsi"/>
        </w:rPr>
        <w:t>częściowego</w:t>
      </w:r>
      <w:r w:rsidR="00C62228" w:rsidRPr="007150FF">
        <w:rPr>
          <w:rFonts w:cstheme="minorHAnsi"/>
        </w:rPr>
        <w:t>), będącego podstawą wystawienie faktury częściowej.</w:t>
      </w:r>
    </w:p>
    <w:p w14:paraId="52F89B44" w14:textId="47B79923" w:rsidR="00C62228" w:rsidRPr="007150FF" w:rsidRDefault="00D82889" w:rsidP="004C333A">
      <w:pPr>
        <w:spacing w:line="276" w:lineRule="auto"/>
        <w:jc w:val="both"/>
        <w:rPr>
          <w:rFonts w:cstheme="minorHAnsi"/>
        </w:rPr>
      </w:pPr>
      <w:r w:rsidRPr="007150FF">
        <w:rPr>
          <w:rFonts w:cstheme="minorHAnsi"/>
        </w:rPr>
        <w:t>2</w:t>
      </w:r>
      <w:r w:rsidR="007150FF">
        <w:rPr>
          <w:rFonts w:cstheme="minorHAnsi"/>
        </w:rPr>
        <w:t xml:space="preserve">) </w:t>
      </w:r>
      <w:r w:rsidR="00C62228" w:rsidRPr="007150FF">
        <w:rPr>
          <w:rFonts w:cstheme="minorHAnsi"/>
        </w:rPr>
        <w:t>Odbiór końcowy (na podstawie protokołu odbioru końcowego), będący podstawą wystawienia faktury końcowej.</w:t>
      </w:r>
    </w:p>
    <w:p w14:paraId="26694FA7" w14:textId="760986B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Przeprowadzone czynności odbiorowe zostaną potwierdzone sporządzeniem przez Zamawiającego protokołu odbioru częściowego / końcowego robót, który powinien zostać podpisany przez upoważnionych przedstawicieli stron umowy.</w:t>
      </w:r>
    </w:p>
    <w:p w14:paraId="31218C3D" w14:textId="1C9EA33F"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 protokołu odbioru częściowego / końcowego robót budowlanych, o którym mowa w ust. 2, Wykonawca ma obowiązek dostarczyć komplet dokumentów odbiorowych:</w:t>
      </w:r>
    </w:p>
    <w:p w14:paraId="6F0DE071" w14:textId="46282C00"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Protokoły i zaświadczenia z przeprowadzonych prób i sprawdzeń i inne dokumenty wymagane stosownymi przepisami (jeśli dotyczy),</w:t>
      </w:r>
    </w:p>
    <w:p w14:paraId="0268388E" w14:textId="00CF44F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Dokumenty (atesty, certyfikaty) potwierdzające, że wbudowane wyroby budowlane są zgodne z art. 10 ustawy Prawo budowlane (opisane i ostemplowane przez Kierownika budowy/przedstawiciela wykonawcy/wykonawcę).</w:t>
      </w:r>
    </w:p>
    <w:p w14:paraId="734E4978" w14:textId="411D45A6"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Karty gwarancyjne zamontowanych produktów i materiałów.</w:t>
      </w:r>
    </w:p>
    <w:p w14:paraId="1D656F0B" w14:textId="2C014904"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Jeżeli w toku czynności odbioru zostanie stwierdzone, że przedmiot umowy nie osiągnął gotowości do odbioru z powodu nie zakończenia prac, lub jego wadliwego wykonania, to Zamawiający odmówi odbioru z winy Wykonawcy. W takiej sytuacji Zamawiający może zażądać badań/niezależnej ekspertyzy, które nie były przewidziane niniejszą umową, które to badania/ekspertyza Wykonawca zobowiązany jest przeprowadzić. Jeżeli w rezultacie przeprowadzenia badań okaże się, że zastosowane materiał, bądź wykonane roboty są niezgodne z umową, to koszty badań dodatkowych/ekspertyzy obciążają Wykonawcę. W przeciwnym wypadku koszty tych badań obciążają Zamawiającego.</w:t>
      </w:r>
    </w:p>
    <w:p w14:paraId="5761B982" w14:textId="13EE212C"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Jeżeli w toku czynności odbioru częściowego / końcowego zadania zostaną stwierdzone wady:</w:t>
      </w:r>
    </w:p>
    <w:p w14:paraId="5B169920" w14:textId="48DFDE98"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0CFD45DB" w14:textId="66FC48EA"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Nienadające się do usunięcia, to Zamawiający może:</w:t>
      </w:r>
    </w:p>
    <w:p w14:paraId="6B6DA53E" w14:textId="3F10FE16"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t>jeżeli wady umożliwiają użytkowanie obiektu zgodnie z jego przeznaczeniem obniżyć wynagrodzenie Wykonawcy do utraconej wartości użytkowej, estetycznej i technicznej,</w:t>
      </w:r>
    </w:p>
    <w:p w14:paraId="68692EB0" w14:textId="7A7649E5"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lastRenderedPageBreak/>
        <w:t>jeżeli wady uniemożliwiają użytkowanie obiektu zgodnie z jego przeznaczeniem, zażądać wykonania przedmiotu umowy po raz drugi, zachowując prawo do naliczania Wykonawcy zastrzeżonych kar i odszkodowań na zasadach określonych w niniejszej umowie,</w:t>
      </w:r>
    </w:p>
    <w:p w14:paraId="3F79AACF" w14:textId="3F79908A" w:rsidR="00C62228" w:rsidRPr="007150FF" w:rsidRDefault="00C62228" w:rsidP="004C333A">
      <w:pPr>
        <w:pStyle w:val="Akapitzlist"/>
        <w:numPr>
          <w:ilvl w:val="0"/>
          <w:numId w:val="4"/>
        </w:numPr>
        <w:spacing w:line="276" w:lineRule="auto"/>
        <w:jc w:val="both"/>
        <w:rPr>
          <w:rFonts w:cstheme="minorHAnsi"/>
        </w:rPr>
      </w:pPr>
      <w:r w:rsidRPr="007150FF">
        <w:rPr>
          <w:rFonts w:cstheme="minorHAnsi"/>
        </w:rPr>
        <w:t xml:space="preserve">w przypadku niewykonania prac w ustalonym terminie przedmiotu umowy po raz drugi </w:t>
      </w:r>
      <w:r w:rsidR="007150FF">
        <w:rPr>
          <w:rFonts w:cstheme="minorHAnsi"/>
        </w:rPr>
        <w:t>–</w:t>
      </w:r>
      <w:r w:rsidRPr="007150FF">
        <w:rPr>
          <w:rFonts w:cstheme="minorHAnsi"/>
        </w:rPr>
        <w:t xml:space="preserve"> odstąpić od umowy z winy wykonawcy.</w:t>
      </w:r>
    </w:p>
    <w:p w14:paraId="399A9CD8" w14:textId="73F87C7E"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7 Podwykonawcy</w:t>
      </w:r>
    </w:p>
    <w:p w14:paraId="7B7FD58B" w14:textId="77CA2A81"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Przedmiot zamówienia Wykonawca wykona samodzielnie lub przy zaangażowaniu podwykonawców.</w:t>
      </w:r>
    </w:p>
    <w:p w14:paraId="723035D8" w14:textId="367F3EDD"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 przypadku wykonania części prac przez podwykonawców za całość przedmiotu umowy odpowiedzialność ponosi Wykonawca</w:t>
      </w:r>
    </w:p>
    <w:p w14:paraId="3E8EA584" w14:textId="77777777" w:rsidR="00C62228" w:rsidRPr="007150FF" w:rsidRDefault="00C62228" w:rsidP="004C333A">
      <w:pPr>
        <w:spacing w:line="276" w:lineRule="auto"/>
        <w:jc w:val="both"/>
        <w:rPr>
          <w:rFonts w:cstheme="minorHAnsi"/>
        </w:rPr>
      </w:pPr>
      <w:r w:rsidRPr="007150FF">
        <w:rPr>
          <w:rFonts w:cstheme="minorHAnsi"/>
        </w:rPr>
        <w:t xml:space="preserve"> </w:t>
      </w:r>
    </w:p>
    <w:p w14:paraId="01709126" w14:textId="77777777" w:rsidR="00C62228" w:rsidRPr="007150FF" w:rsidRDefault="00C62228" w:rsidP="004C333A">
      <w:pPr>
        <w:spacing w:line="276" w:lineRule="auto"/>
        <w:jc w:val="both"/>
        <w:rPr>
          <w:rFonts w:cstheme="minorHAnsi"/>
        </w:rPr>
      </w:pPr>
    </w:p>
    <w:p w14:paraId="567D0A43" w14:textId="4730B71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8 Personel pełniący samodzielne funkcje w budownictwie</w:t>
      </w:r>
    </w:p>
    <w:p w14:paraId="15FF93AC" w14:textId="37ABC725"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Osobą upoważnioną do kontaktów:</w:t>
      </w:r>
    </w:p>
    <w:p w14:paraId="08D0D892" w14:textId="3C723DF9"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z Wykonawcą ze strony Zamawiającego jest: …………………..; nr tel</w:t>
      </w:r>
      <w:r w:rsidR="00C62228" w:rsidRPr="007150FF">
        <w:rPr>
          <w:rFonts w:cstheme="minorHAnsi"/>
        </w:rPr>
        <w:tab/>
        <w:t>;</w:t>
      </w:r>
    </w:p>
    <w:p w14:paraId="4F111D86" w14:textId="73738075"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z Zamawiającym ze strony Wykonawcy jest: ……………………; nr tel.: ………………………</w:t>
      </w:r>
    </w:p>
    <w:p w14:paraId="5EA67844" w14:textId="6A248B6B"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zobowiązany jest zapewnić wykonanie i kierowanie robotami objętymi Umową przez osoby posiadające stosowne kwalifikacje zawodowe i uprawnienia budowlane.</w:t>
      </w:r>
    </w:p>
    <w:p w14:paraId="3360B9B2" w14:textId="0B8CD392"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Wykonawca ustanawia kierownika budowy w osobie: ………………….; nr tel</w:t>
      </w:r>
      <w:r w:rsidR="00C62228" w:rsidRPr="007150FF">
        <w:rPr>
          <w:rFonts w:cstheme="minorHAnsi"/>
        </w:rPr>
        <w:tab/>
        <w:t>;</w:t>
      </w:r>
    </w:p>
    <w:p w14:paraId="20C0B835" w14:textId="516D3A5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Kierownik budowy działać będzie w granicach umocowania określonego w ustawie Prawo budowlane.</w:t>
      </w:r>
    </w:p>
    <w:p w14:paraId="1C679B3A" w14:textId="19FDD2C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Kierownik budowy zobowiązany jest do:</w:t>
      </w:r>
    </w:p>
    <w:p w14:paraId="4DBACEF8" w14:textId="43D89CEE"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naradach koordynacyjnych, odbiorach,</w:t>
      </w:r>
    </w:p>
    <w:p w14:paraId="12A2E433" w14:textId="23F11018"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odbiorach zadania, w tym kontroli organów uprawnionych, niezwłocznie informuje pisemnie i drogą elektroniczną Zarządzającego Projektem i Zamawiającego o problemach lub okolicznościach, które mogą wpłynąć na jakość robót lub opóźnienie terminu zakończenia zadania.</w:t>
      </w:r>
    </w:p>
    <w:p w14:paraId="7A96C78B" w14:textId="26A3DCD1"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Kierownik Budowy zobowiązany jest do obecności na budowie podczas prowadzenia robót budowlanych.</w:t>
      </w:r>
    </w:p>
    <w:p w14:paraId="0572210D" w14:textId="32EC4DE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9 Gwarancja, rękojmia</w:t>
      </w:r>
    </w:p>
    <w:p w14:paraId="4459E952" w14:textId="381774FE"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 xml:space="preserve">Wykonawca udziela Zamawiającemu gwarancji na cały przedmiot Projektu w tym na roboty budowlane, zamontowane materiały i urządzenia na </w:t>
      </w:r>
      <w:r w:rsidRPr="007150FF">
        <w:rPr>
          <w:rFonts w:cstheme="minorHAnsi"/>
          <w:b/>
          <w:bCs/>
        </w:rPr>
        <w:t>okres</w:t>
      </w:r>
      <w:r w:rsidR="00D82889" w:rsidRPr="007150FF">
        <w:rPr>
          <w:rFonts w:cstheme="minorHAnsi"/>
          <w:b/>
          <w:bCs/>
        </w:rPr>
        <w:t xml:space="preserve"> …..</w:t>
      </w:r>
      <w:r w:rsidRPr="007150FF">
        <w:rPr>
          <w:rFonts w:cstheme="minorHAnsi"/>
          <w:b/>
          <w:bCs/>
        </w:rPr>
        <w:t>lat</w:t>
      </w:r>
      <w:r w:rsidRPr="007150FF">
        <w:rPr>
          <w:rFonts w:cstheme="minorHAnsi"/>
        </w:rPr>
        <w:t xml:space="preserve"> licząc od dnia podpisania protokołu odbioru</w:t>
      </w:r>
      <w:r w:rsidR="00D82889" w:rsidRPr="007150FF">
        <w:rPr>
          <w:rFonts w:cstheme="minorHAnsi"/>
        </w:rPr>
        <w:t xml:space="preserve"> </w:t>
      </w:r>
      <w:r w:rsidRPr="007150FF">
        <w:rPr>
          <w:rFonts w:cstheme="minorHAnsi"/>
        </w:rPr>
        <w:t>końcowego.</w:t>
      </w:r>
    </w:p>
    <w:p w14:paraId="4858BFA3" w14:textId="4F02F6D7"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Wykonawca zobowiązuje się w dniu końcowego odbioru zapewnić Zamawiającego, w formie pisemnej, że wykonane roboty budowlane są wolne od wad.</w:t>
      </w:r>
    </w:p>
    <w:p w14:paraId="0FBCA9AF" w14:textId="1A01DEC9"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lastRenderedPageBreak/>
        <w:t>Niezależnie od uprawnień z tytułu rękojmi Wykonawca udziela gwarancji na wykonane prace budowlane, instalacyjne oraz zobowiązuje się do usunięcia wad fizycznych, jeżeli wady te ujawnią się w ciągu terminu określonego gwarancją.</w:t>
      </w:r>
    </w:p>
    <w:p w14:paraId="53C64D67" w14:textId="571BEF3C"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Zamawiający może wykonywać uprawnienia z tytułu rękojmi za wady fizyczne, niezależnie od uprawnień wynikających z gwarancji. Okres odpowiedzialności Wykonawcy z tytułu rękojmi za wady pokrywa się z podstawowym okresem gwarancji określonym w § 9 pkt 1.</w:t>
      </w:r>
    </w:p>
    <w:p w14:paraId="79945669" w14:textId="5C56B42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Dokumenty gwarancyjne wystawione przez producenta urządzenia – zobowiązujące wystawcę dokumentu (gwaranta) do usunięcia wady fizycznej towaru lub do dostarczenia urządzenia wolnego od wad, jeżeli wady te ujawnią się w ciągu terminu określonego w gwarancji, Wykonawca zobowiązany jest dostarczyć w dacie odbioru końcowego, jako załącznik do protokołu.</w:t>
      </w:r>
    </w:p>
    <w:p w14:paraId="4AC3ECDC" w14:textId="5A6FC70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Gwarancja określona w § 9, pkt 1, obejmuje, w szczególności:</w:t>
      </w:r>
    </w:p>
    <w:p w14:paraId="5962915B" w14:textId="5C36FD7B"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przeglądy gwarancyjne zapewniające bezusterkową eksploatację w okresach udzielonej gwarancji,</w:t>
      </w:r>
    </w:p>
    <w:p w14:paraId="356F3D4E" w14:textId="512250FE"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usuwanie wszelkich wad i usterek tkwiących w przedmiocie rzeczy w momencie sprzedaży jak i powstałych w okresie gwarancji,</w:t>
      </w:r>
    </w:p>
    <w:p w14:paraId="078FACBC" w14:textId="1A02DB7F"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koszty przeglądów gwarancyjnych oraz koszty materiałów eksploatacyjnych niezbędnych do prawidłowego funkcjonowania zamontowanych urządzeń (rzeczy) w okresie gwarancji ponosi Wykonawca.</w:t>
      </w:r>
    </w:p>
    <w:p w14:paraId="2DE26225" w14:textId="7B148233"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Nie podlegają uprawnieniom z tytułu gwarancji wady i usterki powstałe w okresie gwarancji wskutek:</w:t>
      </w:r>
    </w:p>
    <w:p w14:paraId="60DBE19B" w14:textId="1AB5538F"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działania siły wyższej albo wyłącznie z winy użytkownika lub osoby trzeciej, za którą wykonawca nie ponosi odpowiedzialności,</w:t>
      </w:r>
    </w:p>
    <w:p w14:paraId="17D457B5" w14:textId="2D51C48E"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winy użytkownika, w tym uszkodzeń mechanicznych oraz eksploatacji i konserwacji obiektu oraz urządzeń w sposób niezgodny z zasadami eksploatacji.</w:t>
      </w:r>
    </w:p>
    <w:p w14:paraId="483567C9" w14:textId="1B5B4E93"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 okresie gwarancji i rękojmi wszelkie koszty związane z usunięciem awarii, w tym dostarczenie uszkodzonego sprzętu do punktu serwisowego, stwierdzonej w przedmiocie niniejszej umowy obciążają wykonawcę.</w:t>
      </w:r>
    </w:p>
    <w:p w14:paraId="43DB6A3A" w14:textId="7CEEC784"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Gwarancja obejmuje wszystkie wykryte podczas eksploatacji przedmiotu umowy usterki i wady oraz uszkodzenie powstałe w czasie poprawnego zgodnego z instrukcją użytkowania.</w:t>
      </w:r>
    </w:p>
    <w:p w14:paraId="1EBA3D08" w14:textId="71ECF449"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Jeżeli Wykonawca nie podejmie naprawy w ciągu 5 dni od momentu zgłoszenia awarii, Zamawiający może dokonać naprawy zastępczej na koszt i ryzyko Wykonawcy. Jednocześnie Zamawiającemu przysługuje prawo do naliczania kar umownych.</w:t>
      </w:r>
    </w:p>
    <w:p w14:paraId="22D6A588" w14:textId="090F77DF" w:rsidR="00C62228" w:rsidRPr="007150FF" w:rsidRDefault="007150FF" w:rsidP="004C333A">
      <w:pPr>
        <w:spacing w:line="276" w:lineRule="auto"/>
        <w:jc w:val="both"/>
        <w:rPr>
          <w:rFonts w:cstheme="minorHAnsi"/>
        </w:rPr>
      </w:pPr>
      <w:r>
        <w:rPr>
          <w:rFonts w:cstheme="minorHAnsi"/>
        </w:rPr>
        <w:t xml:space="preserve">11. </w:t>
      </w:r>
      <w:r w:rsidR="00C62228" w:rsidRPr="007150FF">
        <w:rPr>
          <w:rFonts w:cstheme="minorHAnsi"/>
        </w:rPr>
        <w:t>W przypadku stwierdzenia wady ukrytej elementów przedmiotu umowy, Wykonawca zobowiązany jest do ich wymiany na nowe w ciągu 14 dni roboczych od daty zgłoszenia tej wady.</w:t>
      </w:r>
    </w:p>
    <w:p w14:paraId="1F99225B" w14:textId="4A2C38F5" w:rsidR="00C62228" w:rsidRPr="007150FF" w:rsidRDefault="007150FF" w:rsidP="004C333A">
      <w:pPr>
        <w:spacing w:line="276" w:lineRule="auto"/>
        <w:jc w:val="both"/>
        <w:rPr>
          <w:rFonts w:cstheme="minorHAnsi"/>
        </w:rPr>
      </w:pPr>
      <w:r>
        <w:rPr>
          <w:rFonts w:cstheme="minorHAnsi"/>
        </w:rPr>
        <w:t xml:space="preserve">12. </w:t>
      </w:r>
      <w:r w:rsidR="00C62228" w:rsidRPr="007150FF">
        <w:rPr>
          <w:rFonts w:cstheme="minorHAnsi"/>
        </w:rPr>
        <w:t>Zamawiający może dochodzić roszczeń z tytułu rękojmi także po upływie terminów, jeżeli reklamował wadę przed upływem tego terminu. W tym wypadku roszczenia Zamawiającego wygasają w ciągu roku od dnia ujawnienia wady.</w:t>
      </w:r>
    </w:p>
    <w:p w14:paraId="50C7CFA1" w14:textId="4E0A7BC9"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10 Kary umowne</w:t>
      </w:r>
    </w:p>
    <w:p w14:paraId="1C7533C6" w14:textId="2B30B256" w:rsidR="00C62228" w:rsidRPr="007150FF" w:rsidRDefault="007150FF" w:rsidP="004C333A">
      <w:pPr>
        <w:spacing w:line="276" w:lineRule="auto"/>
        <w:jc w:val="both"/>
        <w:rPr>
          <w:rFonts w:cstheme="minorHAnsi"/>
        </w:rPr>
      </w:pPr>
      <w:r>
        <w:rPr>
          <w:rFonts w:cstheme="minorHAnsi"/>
        </w:rPr>
        <w:lastRenderedPageBreak/>
        <w:t xml:space="preserve">1. </w:t>
      </w:r>
      <w:r w:rsidR="00C62228" w:rsidRPr="007150FF">
        <w:rPr>
          <w:rFonts w:cstheme="minorHAnsi"/>
        </w:rPr>
        <w:t>Wykonawca zapłaci Zamawiającemu następujące kary umowne:</w:t>
      </w:r>
    </w:p>
    <w:p w14:paraId="574FF610" w14:textId="2AD2797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zwłokę w stosunku do terminu zakończenia robót w wysokości 0,2 % Ceny ofertowej brutto za każdy rozpoczęty dzień zwłoki, jaki upłynie pomiędzy terminem zakończenia robót a faktycznym dniem zakończenia robót,</w:t>
      </w:r>
    </w:p>
    <w:p w14:paraId="319FBA6D" w14:textId="318329E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opóźnienie w usuwaniu wad i usterek w przedmiocie zamówienia, stwierdzonych przy odbiorze lub ujawnionych w okresie rękojmi lub wynikających z gwarancji – w wysokości 0,1% wynagrodzenia brutto, za każdy dzień opóźnienia, liczonej od terminu wyznaczonego przez Zamawiającego na usunięcie wad i usterek,</w:t>
      </w:r>
    </w:p>
    <w:p w14:paraId="6FC37602" w14:textId="3B96379E"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2DCDE8AF" w14:textId="408D60EE" w:rsidR="00C62228" w:rsidRPr="007150FF" w:rsidRDefault="00C62228" w:rsidP="004C333A">
      <w:pPr>
        <w:pStyle w:val="Akapitzlist"/>
        <w:numPr>
          <w:ilvl w:val="0"/>
          <w:numId w:val="7"/>
        </w:numPr>
        <w:spacing w:line="276" w:lineRule="auto"/>
        <w:jc w:val="both"/>
        <w:rPr>
          <w:rFonts w:cstheme="minorHAnsi"/>
        </w:rPr>
      </w:pPr>
      <w:r w:rsidRPr="007150FF">
        <w:rPr>
          <w:rFonts w:cstheme="minorHAnsi"/>
        </w:rPr>
        <w:t>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(pięćset zł), za każde naruszenie stwierdzone wpisem do protokołu.</w:t>
      </w:r>
    </w:p>
    <w:p w14:paraId="4F645904" w14:textId="21B90B51"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Kara umowna z tytułu zwłoki przysługuje za każdy rozpoczęty dzień zwłoki i jest wymagalna od dnia następnego po upływie terminu jej zapłaty.</w:t>
      </w:r>
    </w:p>
    <w:p w14:paraId="57B7C751" w14:textId="3F16913F"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Zamawiającemu przysługuje prawo do odszkodowania w pełnej wysokości poniesionej szkody na zasadach ogólnych, jeżeli wartość kary umownej jest niższa od poniesionej szkody.</w:t>
      </w:r>
    </w:p>
    <w:p w14:paraId="40665899" w14:textId="62981A4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Zamawiający zapłaci Wykonawcy kary umowne:</w:t>
      </w:r>
    </w:p>
    <w:p w14:paraId="3161CE2F" w14:textId="50CFC7D7"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 tytułu odstąpienia od Umowy z przyczyn leżących po stronie Zamawiającego w wysokości 5% Ceny ofertowej brutto.</w:t>
      </w:r>
    </w:p>
    <w:p w14:paraId="102FAA6F" w14:textId="4EEF6EAB"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za nieprzystąpienie przez Zamawiającego do odbiorów robót zgłoszonych do odbioru przez Wykonawcę w terminach określonych Umową w wysokości 500,00 zł (pięćset zł.) za każdy rozpoczęty dzień zwłoki.</w:t>
      </w:r>
    </w:p>
    <w:p w14:paraId="0FAA1122" w14:textId="1BC766DC"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Termin zapłaty kary umownej wynosi 14 dni od dnia wezwania.</w:t>
      </w:r>
    </w:p>
    <w:p w14:paraId="0A6010A8" w14:textId="6BED42FA"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Należności z tytułu kar umownych Zamawiający ma prawo potrącić z wierzytelnościami wynikającymi z faktur wystawionych przez Wykonawcę.</w:t>
      </w:r>
    </w:p>
    <w:p w14:paraId="226BC590" w14:textId="123AF73D"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Zapłata kary przez Wykonawcę lub odliczenie przez Zamawiającego kwoty kary z płatności należnej Wykonawcy nie zwalnia Wykonawcy z obowiązku ukończenia robót lub innych zobowiązań wynikających z Umowy.</w:t>
      </w:r>
    </w:p>
    <w:p w14:paraId="1B86F88F" w14:textId="0D610376"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Wykonawca nie może odmówić usunięcia wad, bez względu na wysokość związanych z tym kosztów</w:t>
      </w:r>
    </w:p>
    <w:p w14:paraId="23FA5839" w14:textId="113911E7" w:rsidR="00C62228" w:rsidRPr="007150FF" w:rsidRDefault="00764A45" w:rsidP="004C333A">
      <w:pPr>
        <w:spacing w:line="276" w:lineRule="auto"/>
        <w:jc w:val="both"/>
        <w:rPr>
          <w:rFonts w:cstheme="minorHAnsi"/>
        </w:rPr>
      </w:pPr>
      <w:r>
        <w:rPr>
          <w:rFonts w:cstheme="minorHAnsi"/>
        </w:rPr>
        <w:t xml:space="preserve">7. </w:t>
      </w:r>
      <w:r w:rsidR="00C62228" w:rsidRPr="007150FF">
        <w:rPr>
          <w:rFonts w:cstheme="minorHAnsi"/>
        </w:rPr>
        <w:t>W przypadku uzgodnienia zmiany terminów realizacji kara umowna będzie liczona od nowych terminów.</w:t>
      </w:r>
    </w:p>
    <w:p w14:paraId="5617471E" w14:textId="54B810BB" w:rsidR="00C62228" w:rsidRPr="007150FF" w:rsidRDefault="00764A45" w:rsidP="004C333A">
      <w:pPr>
        <w:spacing w:line="276" w:lineRule="auto"/>
        <w:jc w:val="both"/>
        <w:rPr>
          <w:rFonts w:cstheme="minorHAnsi"/>
        </w:rPr>
      </w:pPr>
      <w:r>
        <w:rPr>
          <w:rFonts w:cstheme="minorHAnsi"/>
        </w:rPr>
        <w:t xml:space="preserve">8. </w:t>
      </w:r>
      <w:r w:rsidR="00C62228" w:rsidRPr="007150FF">
        <w:rPr>
          <w:rFonts w:cstheme="minorHAnsi"/>
        </w:rPr>
        <w:t>Stronom przysługuje ponadto prawo dochodzenia odszkodowania na zasadach ogólnych prawa cywilnego, jeżeli poniesiona szkoda przekroczy wysokość zastrzeżonych kar umownych.</w:t>
      </w:r>
    </w:p>
    <w:p w14:paraId="43494611" w14:textId="1713F43B" w:rsidR="00C62228" w:rsidRPr="007150FF" w:rsidRDefault="00764A45" w:rsidP="004C333A">
      <w:pPr>
        <w:spacing w:line="276" w:lineRule="auto"/>
        <w:jc w:val="both"/>
        <w:rPr>
          <w:rFonts w:cstheme="minorHAnsi"/>
        </w:rPr>
      </w:pPr>
      <w:r>
        <w:rPr>
          <w:rFonts w:cstheme="minorHAnsi"/>
        </w:rPr>
        <w:lastRenderedPageBreak/>
        <w:t xml:space="preserve">9. </w:t>
      </w:r>
      <w:r w:rsidR="00C62228" w:rsidRPr="007150FF">
        <w:rPr>
          <w:rFonts w:cstheme="minorHAnsi"/>
        </w:rPr>
        <w:t>Wykonawca wyraża zgodę na potrącenie kar z sum należnych Wykonawcy lub zabezpieczenia należytego wykonania umowy bez potrzeby składania dodatkowych wezwań w tej mierze.</w:t>
      </w:r>
    </w:p>
    <w:p w14:paraId="6D11D057" w14:textId="7440044B"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11 Odstąpienie od umowy</w:t>
      </w:r>
    </w:p>
    <w:p w14:paraId="5F729576" w14:textId="71D9E4A6"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Oprócz wypadków wymienionych w Kodeksie cywilnym, stronom przysługuje prawo odstąpienia od umowy:</w:t>
      </w:r>
    </w:p>
    <w:p w14:paraId="49DCB372" w14:textId="31A7468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Zamawiającemu – w następujących przypadkach:</w:t>
      </w:r>
    </w:p>
    <w:p w14:paraId="32DD059D" w14:textId="0B519401" w:rsidR="00C62228" w:rsidRPr="00764A45" w:rsidRDefault="00C62228" w:rsidP="00764A45">
      <w:pPr>
        <w:pStyle w:val="Akapitzlist"/>
        <w:numPr>
          <w:ilvl w:val="0"/>
          <w:numId w:val="9"/>
        </w:numPr>
        <w:spacing w:line="276" w:lineRule="auto"/>
        <w:jc w:val="both"/>
        <w:rPr>
          <w:rFonts w:cstheme="minorHAnsi"/>
        </w:rPr>
      </w:pPr>
      <w:r w:rsidRPr="00764A45">
        <w:rPr>
          <w:rFonts w:cstheme="minorHAnsi"/>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14:paraId="3501AE7F" w14:textId="4EC80710" w:rsidR="00C62228" w:rsidRPr="007150FF" w:rsidRDefault="00C62228" w:rsidP="004C333A">
      <w:pPr>
        <w:pStyle w:val="Akapitzlist"/>
        <w:numPr>
          <w:ilvl w:val="0"/>
          <w:numId w:val="9"/>
        </w:numPr>
        <w:spacing w:line="276" w:lineRule="auto"/>
        <w:jc w:val="both"/>
        <w:rPr>
          <w:rFonts w:cstheme="minorHAnsi"/>
        </w:rPr>
      </w:pPr>
      <w:r w:rsidRPr="007150FF">
        <w:rPr>
          <w:rFonts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r w:rsidR="007A7F51" w:rsidRPr="007150FF">
        <w:rPr>
          <w:rFonts w:cstheme="minorHAnsi"/>
        </w:rPr>
        <w:t xml:space="preserve"> </w:t>
      </w:r>
      <w:r w:rsidRPr="007150FF">
        <w:rPr>
          <w:rFonts w:cstheme="minorHAnsi"/>
        </w:rPr>
        <w:t>chociażby część majątku Wykonawcy zostanie zajęta w postępowaniu egzekucyjnym,</w:t>
      </w:r>
    </w:p>
    <w:p w14:paraId="1C900C70" w14:textId="6B9B405A" w:rsidR="00C62228" w:rsidRPr="007150FF" w:rsidRDefault="00C62228" w:rsidP="007A7F51">
      <w:pPr>
        <w:pStyle w:val="Akapitzlist"/>
        <w:numPr>
          <w:ilvl w:val="0"/>
          <w:numId w:val="9"/>
        </w:numPr>
        <w:spacing w:line="276" w:lineRule="auto"/>
        <w:jc w:val="both"/>
        <w:rPr>
          <w:rFonts w:cstheme="minorHAnsi"/>
        </w:rPr>
      </w:pPr>
      <w:r w:rsidRPr="007150FF">
        <w:rPr>
          <w:rFonts w:cstheme="minorHAnsi"/>
        </w:rPr>
        <w:t>gdy Wykonawca nie rozpoczął robót budowlanych bez uzasadnionej przyczyny i nie podjął ich pomimo wezwania Zamawiającego, złożonego na piśmie,</w:t>
      </w:r>
    </w:p>
    <w:p w14:paraId="471F9B5C" w14:textId="1297CDA9" w:rsidR="00764A45" w:rsidRDefault="00C62228" w:rsidP="00764A45">
      <w:pPr>
        <w:pStyle w:val="Akapitzlist"/>
        <w:numPr>
          <w:ilvl w:val="0"/>
          <w:numId w:val="9"/>
        </w:numPr>
        <w:spacing w:line="276" w:lineRule="auto"/>
        <w:ind w:left="426" w:hanging="77"/>
        <w:jc w:val="both"/>
        <w:rPr>
          <w:rFonts w:cstheme="minorHAnsi"/>
        </w:rPr>
      </w:pPr>
      <w:r w:rsidRPr="007150FF">
        <w:rPr>
          <w:rFonts w:cstheme="minorHAnsi"/>
        </w:rPr>
        <w:t>Wykonawca samowolnie przerwał realizację robót i przerwa trwa dłużej niż 30 dni roboczych,</w:t>
      </w:r>
      <w:r w:rsidR="00764A45">
        <w:rPr>
          <w:rFonts w:cstheme="minorHAnsi"/>
        </w:rPr>
        <w:t xml:space="preserve">  e)     </w:t>
      </w:r>
      <w:r w:rsidRPr="00764A45">
        <w:rPr>
          <w:rFonts w:cstheme="minorHAnsi"/>
        </w:rPr>
        <w:t>w przypadku, o którym mowa w § 6 ust. 5 pkt 2 lit. c,</w:t>
      </w:r>
    </w:p>
    <w:p w14:paraId="76DEC441" w14:textId="3BE87550" w:rsidR="00C62228" w:rsidRPr="00764A45" w:rsidRDefault="007A7F51" w:rsidP="00764A45">
      <w:pPr>
        <w:pStyle w:val="Akapitzlist"/>
        <w:numPr>
          <w:ilvl w:val="0"/>
          <w:numId w:val="18"/>
        </w:numPr>
        <w:spacing w:line="276" w:lineRule="auto"/>
        <w:jc w:val="both"/>
        <w:rPr>
          <w:rFonts w:cstheme="minorHAnsi"/>
        </w:rPr>
      </w:pPr>
      <w:r w:rsidRPr="00764A45">
        <w:rPr>
          <w:rFonts w:cstheme="minorHAnsi"/>
        </w:rPr>
        <w:t xml:space="preserve"> </w:t>
      </w:r>
      <w:r w:rsidR="00764A45" w:rsidRPr="00764A45">
        <w:rPr>
          <w:rFonts w:cstheme="minorHAnsi"/>
        </w:rPr>
        <w:t xml:space="preserve"> </w:t>
      </w:r>
      <w:r w:rsidR="00C62228" w:rsidRPr="00764A45">
        <w:rPr>
          <w:rFonts w:cstheme="minorHAnsi"/>
        </w:rPr>
        <w:t xml:space="preserve">jeżeli Wykonawca realizuje przedmiot </w:t>
      </w:r>
      <w:r w:rsidRPr="00764A45">
        <w:rPr>
          <w:rFonts w:cstheme="minorHAnsi"/>
        </w:rPr>
        <w:t xml:space="preserve">  </w:t>
      </w:r>
      <w:r w:rsidR="00C62228" w:rsidRPr="00764A45">
        <w:rPr>
          <w:rFonts w:cstheme="minorHAnsi"/>
        </w:rPr>
        <w:t>zamówienia z naruszeniem § 7 ust. 1,</w:t>
      </w:r>
    </w:p>
    <w:p w14:paraId="5B1BE8F9" w14:textId="1B58ED26"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Wykonawcy – w następujących przypadkach:</w:t>
      </w:r>
    </w:p>
    <w:p w14:paraId="58C57FEF" w14:textId="3BCF71C3"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Zamawiający, bez podania uzasadnionej przyczyny, odmawia odbioru robót lub podpisania protokołu odbioru końcowego,</w:t>
      </w:r>
    </w:p>
    <w:p w14:paraId="7700AEA5" w14:textId="65C2857A"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W przypadkach określonych w ust. 1, odstąpienie od umowy może nastąpić w terminie 30 dni od powzięcia wiadomości o zaistnieniu okoliczności, o których mowa w ust. 1.</w:t>
      </w:r>
    </w:p>
    <w:p w14:paraId="7038DBFC" w14:textId="239121F6"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Odstąpienie od umowy powinno nastąpić w formie pisemnej pod rygorem nieważności takiego odstąpienia i powinno zawierać uzasadnienie.</w:t>
      </w:r>
    </w:p>
    <w:p w14:paraId="505C500D" w14:textId="6744FD7E"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W wypadku odstąpienia od umowy, Wykonawcę oraz Zamawiającego obciążają następujące obowiązki szczegółowe:</w:t>
      </w:r>
    </w:p>
    <w:p w14:paraId="0077E628" w14:textId="13107BD1" w:rsidR="00C62228" w:rsidRPr="007150FF" w:rsidRDefault="00C62228" w:rsidP="007A7F51">
      <w:pPr>
        <w:pStyle w:val="Akapitzlist"/>
        <w:numPr>
          <w:ilvl w:val="0"/>
          <w:numId w:val="11"/>
        </w:numPr>
        <w:spacing w:line="276" w:lineRule="auto"/>
        <w:jc w:val="both"/>
        <w:rPr>
          <w:rFonts w:cstheme="minorHAnsi"/>
        </w:rPr>
      </w:pPr>
      <w:r w:rsidRPr="007150FF">
        <w:rPr>
          <w:rFonts w:cstheme="minorHAnsi"/>
        </w:rPr>
        <w:t>w terminie 7 dni od daty odstąpienia od umowy, Wykonawca, przy udziale Zamawiającego, sporządzi szczegółowy protokół inwentaryzacji robót w toku, według stanu na dzień odstąpienia,</w:t>
      </w:r>
    </w:p>
    <w:p w14:paraId="12C5416F" w14:textId="09309533"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zabezpieczy przerwane roboty w zakresie obustronnie uzgodnionym na koszt tej strony, z której winy nastąpiło odstąpienie od umowy,</w:t>
      </w:r>
    </w:p>
    <w:p w14:paraId="346BFBF2" w14:textId="102B6B5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2DAD2FDF" w14:textId="03A9F84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zgłosi do odbioru roboty przerwane i roboty zabezpieczające,</w:t>
      </w:r>
    </w:p>
    <w:p w14:paraId="68123BA3" w14:textId="0A701CA2"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lastRenderedPageBreak/>
        <w:t>Wykonawca niezwłocznie, a najpóźniej w terminie 30 dni od daty odstąpienia od umowy, usunie z placu budowy urządzenia zaplecza przez niego dostarczone lub wzniesione.</w:t>
      </w:r>
    </w:p>
    <w:p w14:paraId="1E86D890" w14:textId="69F41DCE"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Zamawiający, w przypadku odstąpienia od umowy z przyczyn, za które Wykonawca nie odpowiada, zobowiązany jest do:</w:t>
      </w:r>
    </w:p>
    <w:p w14:paraId="362EBD2B" w14:textId="278EB2DC" w:rsidR="00C62228" w:rsidRPr="007150FF" w:rsidRDefault="00764A45" w:rsidP="004C333A">
      <w:pPr>
        <w:spacing w:line="276" w:lineRule="auto"/>
        <w:jc w:val="both"/>
        <w:rPr>
          <w:rFonts w:cstheme="minorHAnsi"/>
        </w:rPr>
      </w:pPr>
      <w:r>
        <w:rPr>
          <w:rFonts w:cstheme="minorHAnsi"/>
        </w:rPr>
        <w:t xml:space="preserve">         1) </w:t>
      </w:r>
      <w:r w:rsidR="00C62228" w:rsidRPr="007150FF">
        <w:rPr>
          <w:rFonts w:cstheme="minorHAnsi"/>
        </w:rPr>
        <w:t>dokonania odbioru robót przerwanych oraz zapłaty wynagrodzenia za roboty, które zostały wykonane do dnia odstąpienia,</w:t>
      </w:r>
    </w:p>
    <w:p w14:paraId="3A1BDE95" w14:textId="0B08C116" w:rsidR="00C62228" w:rsidRPr="007150FF" w:rsidRDefault="00764A45" w:rsidP="004C333A">
      <w:pPr>
        <w:spacing w:line="276" w:lineRule="auto"/>
        <w:jc w:val="both"/>
        <w:rPr>
          <w:rFonts w:cstheme="minorHAnsi"/>
        </w:rPr>
      </w:pPr>
      <w:r>
        <w:rPr>
          <w:rFonts w:cstheme="minorHAnsi"/>
        </w:rPr>
        <w:t xml:space="preserve">         2) </w:t>
      </w:r>
      <w:r w:rsidR="00C62228" w:rsidRPr="007150FF">
        <w:rPr>
          <w:rFonts w:cstheme="minorHAnsi"/>
        </w:rPr>
        <w:t>odkupienia materiałów, określonych w ust. 4 pkt 3, według cen zakupu na realizację przedmiotu umowy,</w:t>
      </w:r>
    </w:p>
    <w:p w14:paraId="5A36CA4D" w14:textId="6C6CE8FA" w:rsidR="00C62228" w:rsidRPr="007150FF" w:rsidRDefault="00764A45" w:rsidP="004C333A">
      <w:pPr>
        <w:spacing w:line="276" w:lineRule="auto"/>
        <w:jc w:val="both"/>
        <w:rPr>
          <w:rFonts w:cstheme="minorHAnsi"/>
        </w:rPr>
      </w:pPr>
      <w:r>
        <w:rPr>
          <w:rFonts w:cstheme="minorHAnsi"/>
        </w:rPr>
        <w:t xml:space="preserve">         3) </w:t>
      </w:r>
      <w:r w:rsidR="00C62228" w:rsidRPr="007150FF">
        <w:rPr>
          <w:rFonts w:cstheme="minorHAnsi"/>
        </w:rPr>
        <w:t>rozliczenia się z Wykonawcą z tytułu nierozliczonych w inny sposób kosztów budowy obiektów zaplecza, urządzeń związanych z zagospodarowaniem i uzbrojeniem placu budowy,</w:t>
      </w:r>
    </w:p>
    <w:p w14:paraId="02FBD374" w14:textId="2DD54C76" w:rsidR="00C62228" w:rsidRPr="007150FF" w:rsidRDefault="00764A45" w:rsidP="004C333A">
      <w:pPr>
        <w:spacing w:line="276" w:lineRule="auto"/>
        <w:jc w:val="both"/>
        <w:rPr>
          <w:rFonts w:cstheme="minorHAnsi"/>
        </w:rPr>
      </w:pPr>
      <w:r>
        <w:rPr>
          <w:rFonts w:cstheme="minorHAnsi"/>
        </w:rPr>
        <w:t xml:space="preserve">         4) </w:t>
      </w:r>
      <w:r w:rsidR="00C62228" w:rsidRPr="007150FF">
        <w:rPr>
          <w:rFonts w:cstheme="minorHAnsi"/>
        </w:rPr>
        <w:t>przejęcia od Wykonawcy pod swój dozór placu budowy.</w:t>
      </w:r>
    </w:p>
    <w:p w14:paraId="1ACCB54B" w14:textId="30044C20"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Podstawą rozliczenia prac podczas odstąpienia od umowy będzie kosztorys.</w:t>
      </w:r>
    </w:p>
    <w:p w14:paraId="3A53B492" w14:textId="328D819F" w:rsidR="00C62228" w:rsidRPr="00764A45" w:rsidRDefault="00C62228" w:rsidP="004C333A">
      <w:pPr>
        <w:spacing w:line="276" w:lineRule="auto"/>
        <w:jc w:val="both"/>
        <w:rPr>
          <w:rFonts w:cstheme="minorHAnsi"/>
          <w:b/>
          <w:bCs/>
        </w:rPr>
      </w:pPr>
      <w:r w:rsidRPr="00764A45">
        <w:rPr>
          <w:rFonts w:cstheme="minorHAnsi"/>
          <w:b/>
          <w:bCs/>
        </w:rPr>
        <w:t xml:space="preserve">                                                              § 12 Zmiany umowy</w:t>
      </w:r>
    </w:p>
    <w:p w14:paraId="384312F7" w14:textId="176BBC4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Zamawiający przewiduje zmiany w umowie:</w:t>
      </w:r>
    </w:p>
    <w:p w14:paraId="003B63FA" w14:textId="0BFA8859" w:rsidR="00C62228" w:rsidRPr="00764A45" w:rsidRDefault="00C62228" w:rsidP="00764A45">
      <w:pPr>
        <w:pStyle w:val="Akapitzlist"/>
        <w:numPr>
          <w:ilvl w:val="0"/>
          <w:numId w:val="2"/>
        </w:numPr>
        <w:spacing w:line="276" w:lineRule="auto"/>
        <w:jc w:val="both"/>
        <w:rPr>
          <w:rFonts w:cstheme="minorHAnsi"/>
        </w:rPr>
      </w:pPr>
      <w:r w:rsidRPr="00764A45">
        <w:rPr>
          <w:rFonts w:cstheme="minorHAnsi"/>
        </w:rPr>
        <w:t>W wypadku zmiany stawek VAT – zmianie może ulec wysokość wynagrodzenia Wykonawcy poprzez dostosowanie wynagrodzenia Wykonawcy do aktualnej stawki.</w:t>
      </w:r>
    </w:p>
    <w:p w14:paraId="017723EC" w14:textId="379046B1"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W wypadku rozwiązania lub zmiany umowy, która wiąże Zamawiającego z Instytucją Pośredniczącą – dostosowaniu ulegną te elementy Umowy, które muszą zostać zmienione, aby osiągnąć zgodność z umową z Instytucją Pośredniczącą.</w:t>
      </w:r>
    </w:p>
    <w:p w14:paraId="52A9CDC1" w14:textId="5DA98692"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Możliwość zmiany sposobu płatności wynagrodzenia Wykonawcy, w tym wprowadzenie wynagrodzenia płatnego w transzach, w zależności od stopnia zaawansowania prac.</w:t>
      </w:r>
    </w:p>
    <w:p w14:paraId="57475617" w14:textId="085DDB65"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jakichkolwiek rozporządzeń i przepisów i innych dokumentów, w tym dokumentów programowych, mających wpływ na realizację umowy.</w:t>
      </w:r>
    </w:p>
    <w:p w14:paraId="66BEA1DF" w14:textId="32F41184"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terminu realizacji zamówienia z przyczyn niezależnych od Wykonawcy.</w:t>
      </w:r>
    </w:p>
    <w:p w14:paraId="3A54C8F8" w14:textId="307DE7D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Wszelkie zmiany i uzupełnienia do umowy zawartej z wybranym Wykonawcą muszą być dokonywane w formie pisemnych aneksów do umowy podpisanych przez obie strony, pod rygorem nieważności.</w:t>
      </w:r>
    </w:p>
    <w:p w14:paraId="61AEAD94" w14:textId="1D861359"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Nie jest możliwe dokonywanie istotnych zmian postanowień zawartej umowy w stosunku do treści oferty, na podstawie której dokonano wyboru wykonawcy, chyba że zmiany nie prowadzą do zmiany charakteru umowy.</w:t>
      </w:r>
    </w:p>
    <w:p w14:paraId="0545FEA8" w14:textId="31FB0051"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Zamawiający określa następujące okoliczności zmiany terminu ustalonego w §2 niniejszej umowy, w szczególności:</w:t>
      </w:r>
    </w:p>
    <w:p w14:paraId="08D87B81" w14:textId="341D19B3" w:rsidR="00764A45" w:rsidRDefault="00764A45" w:rsidP="00764A45">
      <w:pPr>
        <w:spacing w:line="276" w:lineRule="auto"/>
        <w:ind w:left="360"/>
        <w:jc w:val="both"/>
        <w:rPr>
          <w:rFonts w:cstheme="minorHAnsi"/>
        </w:rPr>
      </w:pPr>
      <w:r>
        <w:rPr>
          <w:rFonts w:cstheme="minorHAnsi"/>
        </w:rPr>
        <w:t xml:space="preserve">1) </w:t>
      </w:r>
      <w:r w:rsidR="00C62228" w:rsidRPr="00764A45">
        <w:rPr>
          <w:rFonts w:cstheme="minorHAnsi"/>
        </w:rPr>
        <w:t>wstrzymania, zawieszenia robót przez Zamawiającego, o czas wstrzymania,</w:t>
      </w:r>
      <w:r w:rsidR="004C333A" w:rsidRPr="00764A45">
        <w:rPr>
          <w:rFonts w:cstheme="minorHAnsi"/>
        </w:rPr>
        <w:t xml:space="preserve"> </w:t>
      </w:r>
    </w:p>
    <w:p w14:paraId="677533BA" w14:textId="68BC1139" w:rsidR="00C62228" w:rsidRPr="00764A45" w:rsidRDefault="00764A45" w:rsidP="00764A45">
      <w:pPr>
        <w:spacing w:line="276" w:lineRule="auto"/>
        <w:ind w:left="360"/>
        <w:jc w:val="both"/>
        <w:rPr>
          <w:rFonts w:cstheme="minorHAnsi"/>
        </w:rPr>
      </w:pPr>
      <w:r>
        <w:rPr>
          <w:rFonts w:cstheme="minorHAnsi"/>
        </w:rPr>
        <w:t xml:space="preserve">2) </w:t>
      </w:r>
      <w:r w:rsidR="00C62228" w:rsidRPr="00764A45">
        <w:rPr>
          <w:rFonts w:cstheme="minorHAnsi"/>
        </w:rPr>
        <w:t>w sytuacji, gdy Zamawiający nie będzie w stanie odebrać przedmiotu umowy, np. ze względu na okoliczności organizacyjne, o czas trwania tych okoliczności,</w:t>
      </w:r>
    </w:p>
    <w:p w14:paraId="56906535" w14:textId="5B6FC05E" w:rsidR="00C62228" w:rsidRPr="007150FF" w:rsidRDefault="00764A45" w:rsidP="00764A45">
      <w:pPr>
        <w:spacing w:line="276" w:lineRule="auto"/>
        <w:ind w:left="426"/>
        <w:jc w:val="both"/>
        <w:rPr>
          <w:rFonts w:cstheme="minorHAnsi"/>
        </w:rPr>
      </w:pPr>
      <w:r>
        <w:rPr>
          <w:rFonts w:cstheme="minorHAnsi"/>
        </w:rPr>
        <w:t xml:space="preserve">3) </w:t>
      </w:r>
      <w:r w:rsidR="00C62228" w:rsidRPr="007150FF">
        <w:rPr>
          <w:rFonts w:cstheme="minorHAnsi"/>
        </w:rPr>
        <w:t>jeżeli dochowanie terminu przewidzianego w umowie stało się niemożliwe z przyczyn niezależnych od Wykonawcy,</w:t>
      </w:r>
    </w:p>
    <w:p w14:paraId="0D094D70" w14:textId="000953FE" w:rsidR="00C62228" w:rsidRPr="007150FF" w:rsidRDefault="00764A45" w:rsidP="00764A45">
      <w:pPr>
        <w:spacing w:line="276" w:lineRule="auto"/>
        <w:ind w:left="426"/>
        <w:jc w:val="both"/>
        <w:rPr>
          <w:rFonts w:cstheme="minorHAnsi"/>
        </w:rPr>
      </w:pPr>
      <w:r>
        <w:rPr>
          <w:rFonts w:cstheme="minorHAnsi"/>
        </w:rPr>
        <w:lastRenderedPageBreak/>
        <w:t xml:space="preserve">4) </w:t>
      </w:r>
      <w:r w:rsidR="00C62228" w:rsidRPr="007150FF">
        <w:rPr>
          <w:rFonts w:cstheme="minorHAnsi"/>
        </w:rPr>
        <w:t>zmiany spowodowane warunkami atmosferycznymi w szczególności:</w:t>
      </w:r>
      <w:r w:rsidR="00A67BD5" w:rsidRPr="007150FF">
        <w:rPr>
          <w:rFonts w:cstheme="minorHAnsi"/>
        </w:rPr>
        <w:t xml:space="preserve"> </w:t>
      </w:r>
      <w:r w:rsidR="00C62228" w:rsidRPr="007150FF">
        <w:rPr>
          <w:rFonts w:cstheme="minorHAnsi"/>
        </w:rPr>
        <w:t>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w:t>
      </w:r>
      <w:r w:rsidR="004C333A" w:rsidRPr="007150FF">
        <w:rPr>
          <w:rFonts w:cstheme="minorHAnsi"/>
        </w:rPr>
        <w:t xml:space="preserve"> </w:t>
      </w:r>
      <w:r w:rsidR="00C62228" w:rsidRPr="007150FF">
        <w:rPr>
          <w:rFonts w:cstheme="minorHAnsi"/>
        </w:rPr>
        <w:t>klęski żywiołowe.</w:t>
      </w:r>
    </w:p>
    <w:p w14:paraId="01C2CA73" w14:textId="77777777" w:rsidR="00764A45" w:rsidRDefault="00764A45" w:rsidP="00764A45">
      <w:pPr>
        <w:spacing w:line="276" w:lineRule="auto"/>
        <w:ind w:left="426"/>
        <w:jc w:val="both"/>
        <w:rPr>
          <w:rFonts w:cstheme="minorHAnsi"/>
        </w:rPr>
      </w:pPr>
      <w:r>
        <w:rPr>
          <w:rFonts w:cstheme="minorHAnsi"/>
        </w:rPr>
        <w:t>5)</w:t>
      </w:r>
      <w:r w:rsidR="00A67BD5" w:rsidRPr="007150FF">
        <w:rPr>
          <w:rFonts w:cstheme="minorHAnsi"/>
        </w:rPr>
        <w:t xml:space="preserve"> </w:t>
      </w:r>
      <w:r w:rsidR="00C62228" w:rsidRPr="007150FF">
        <w:rPr>
          <w:rFonts w:cstheme="minorHAnsi"/>
        </w:rPr>
        <w:t>działania siły wyższej, mającej bezpośredni wpływ na terminowość wykonywania robót,</w:t>
      </w:r>
      <w:r w:rsidR="007A7F51" w:rsidRPr="007150FF">
        <w:rPr>
          <w:rFonts w:cstheme="minorHAnsi"/>
        </w:rPr>
        <w:t xml:space="preserve"> </w:t>
      </w:r>
    </w:p>
    <w:p w14:paraId="645D06A6" w14:textId="0DA8048A" w:rsidR="00C62228" w:rsidRPr="007150FF" w:rsidRDefault="00764A45" w:rsidP="00764A45">
      <w:pPr>
        <w:spacing w:line="276" w:lineRule="auto"/>
        <w:ind w:left="426"/>
        <w:jc w:val="both"/>
        <w:rPr>
          <w:rFonts w:cstheme="minorHAnsi"/>
        </w:rPr>
      </w:pPr>
      <w:r>
        <w:rPr>
          <w:rFonts w:cstheme="minorHAnsi"/>
        </w:rPr>
        <w:t xml:space="preserve">6) </w:t>
      </w:r>
      <w:r w:rsidR="00C62228" w:rsidRPr="007150FF">
        <w:rPr>
          <w:rFonts w:cstheme="minorHAnsi"/>
        </w:rPr>
        <w:t>wystąpienia okoliczności, których strony umowy nie były w stanie przewidzieć, pomimo zachowania należytej staranności,</w:t>
      </w:r>
    </w:p>
    <w:p w14:paraId="099AB9EC" w14:textId="0A06B071"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FDB4A69" w14:textId="36FF0E27"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13 Postanowienia końcowe</w:t>
      </w:r>
    </w:p>
    <w:p w14:paraId="6AC2500B" w14:textId="0B4CB442" w:rsidR="00C62228" w:rsidRPr="00764A45" w:rsidRDefault="00764A45" w:rsidP="00764A45">
      <w:pPr>
        <w:spacing w:line="276" w:lineRule="auto"/>
        <w:jc w:val="both"/>
        <w:rPr>
          <w:rFonts w:cstheme="minorHAnsi"/>
        </w:rPr>
      </w:pPr>
      <w:r>
        <w:rPr>
          <w:rFonts w:cstheme="minorHAnsi"/>
        </w:rPr>
        <w:t>1.</w:t>
      </w:r>
      <w:r w:rsidR="00C62228" w:rsidRPr="00764A45">
        <w:rPr>
          <w:rFonts w:cstheme="minorHAnsi"/>
        </w:rPr>
        <w:t>Spory, mogące wyniknąć na tle wykonania postanowień umowy, strony poddają rozstrzygnięciu właściwemu miejscowo sądowi powszechnemu według siedziby Zamawiającego.</w:t>
      </w:r>
    </w:p>
    <w:p w14:paraId="3B85B526" w14:textId="310A2D31" w:rsidR="00C62228" w:rsidRPr="007150FF" w:rsidRDefault="000330F5" w:rsidP="004C333A">
      <w:pPr>
        <w:spacing w:line="276" w:lineRule="auto"/>
        <w:jc w:val="both"/>
        <w:rPr>
          <w:rFonts w:cstheme="minorHAnsi"/>
        </w:rPr>
      </w:pPr>
      <w:r>
        <w:rPr>
          <w:rFonts w:cstheme="minorHAnsi"/>
        </w:rPr>
        <w:t xml:space="preserve">2. </w:t>
      </w:r>
      <w:r w:rsidR="00C62228" w:rsidRPr="007150FF">
        <w:rPr>
          <w:rFonts w:cstheme="minorHAnsi"/>
        </w:rPr>
        <w:t>Wykonawca nie może przenieść wierzytelności z umowy na osobę trzecią, bez wcześniejszego uzyskania zgody Zamawiającego.</w:t>
      </w:r>
    </w:p>
    <w:p w14:paraId="13835603" w14:textId="6FC8CD28" w:rsidR="00C62228" w:rsidRPr="007150FF" w:rsidRDefault="000330F5" w:rsidP="004C333A">
      <w:pPr>
        <w:spacing w:line="276" w:lineRule="auto"/>
        <w:jc w:val="both"/>
        <w:rPr>
          <w:rFonts w:cstheme="minorHAnsi"/>
        </w:rPr>
      </w:pPr>
      <w:r>
        <w:rPr>
          <w:rFonts w:cstheme="minorHAnsi"/>
        </w:rPr>
        <w:t xml:space="preserve">3. </w:t>
      </w:r>
      <w:r w:rsidR="00C62228" w:rsidRPr="007150FF">
        <w:rPr>
          <w:rFonts w:cstheme="minorHAnsi"/>
        </w:rPr>
        <w:t>W sprawach nieuregulowanych umową, zastosowanie mają przepisy Kodeksu cywilnego.</w:t>
      </w:r>
    </w:p>
    <w:p w14:paraId="30877773" w14:textId="38B3EDD6" w:rsidR="00C62228" w:rsidRPr="007150FF" w:rsidRDefault="000330F5" w:rsidP="004C333A">
      <w:pPr>
        <w:spacing w:line="276" w:lineRule="auto"/>
        <w:jc w:val="both"/>
        <w:rPr>
          <w:rFonts w:cstheme="minorHAnsi"/>
        </w:rPr>
      </w:pPr>
      <w:r>
        <w:rPr>
          <w:rFonts w:cstheme="minorHAnsi"/>
        </w:rPr>
        <w:t xml:space="preserve">4. </w:t>
      </w:r>
      <w:r w:rsidR="00C62228" w:rsidRPr="007150FF">
        <w:rPr>
          <w:rFonts w:cstheme="minorHAnsi"/>
        </w:rPr>
        <w:t>Umowę sporządzono w dwóch jednobrzmiących egzemplarzach: jeden egzemplarz dla Zamawiającego, jeden egzemplarz dla Wykonawcy.</w:t>
      </w:r>
    </w:p>
    <w:p w14:paraId="57FE3FC2" w14:textId="77777777" w:rsidR="00C62228" w:rsidRPr="007150FF" w:rsidRDefault="00C62228" w:rsidP="004C333A">
      <w:pPr>
        <w:spacing w:line="276" w:lineRule="auto"/>
        <w:jc w:val="both"/>
        <w:rPr>
          <w:rFonts w:cstheme="minorHAnsi"/>
        </w:rPr>
      </w:pPr>
    </w:p>
    <w:p w14:paraId="4FE0CC2B" w14:textId="77777777" w:rsidR="00C62228" w:rsidRPr="00764A45" w:rsidRDefault="00C62228" w:rsidP="004C333A">
      <w:pPr>
        <w:spacing w:line="276" w:lineRule="auto"/>
        <w:jc w:val="both"/>
        <w:rPr>
          <w:rFonts w:cstheme="minorHAnsi"/>
          <w:b/>
          <w:bCs/>
        </w:rPr>
      </w:pPr>
    </w:p>
    <w:p w14:paraId="7E056D87" w14:textId="17D65B58" w:rsidR="00C62228" w:rsidRPr="00764A45" w:rsidRDefault="00C62228" w:rsidP="004C333A">
      <w:pPr>
        <w:spacing w:line="276" w:lineRule="auto"/>
        <w:jc w:val="both"/>
        <w:rPr>
          <w:rFonts w:cstheme="minorHAnsi"/>
          <w:b/>
          <w:bCs/>
        </w:rPr>
      </w:pPr>
      <w:r w:rsidRPr="00764A45">
        <w:rPr>
          <w:rFonts w:cstheme="minorHAnsi"/>
          <w:b/>
          <w:bCs/>
        </w:rPr>
        <w:t>Zamawiający:</w:t>
      </w:r>
      <w:r w:rsidRPr="00764A45">
        <w:rPr>
          <w:rFonts w:cstheme="minorHAnsi"/>
          <w:b/>
          <w:bCs/>
        </w:rPr>
        <w:tab/>
        <w:t xml:space="preserve">                                                                                                                          Wykonawca:</w:t>
      </w:r>
    </w:p>
    <w:p w14:paraId="3A5FE9B4" w14:textId="77777777" w:rsidR="00A26184" w:rsidRPr="007150FF" w:rsidRDefault="00A26184" w:rsidP="004C333A">
      <w:pPr>
        <w:spacing w:line="276" w:lineRule="auto"/>
        <w:jc w:val="both"/>
        <w:rPr>
          <w:rFonts w:cstheme="minorHAnsi"/>
        </w:rPr>
      </w:pPr>
    </w:p>
    <w:sectPr w:rsidR="00A26184" w:rsidRPr="00715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E82D" w14:textId="77777777" w:rsidR="00CD02D4" w:rsidRDefault="00CD02D4" w:rsidP="00C62228">
      <w:pPr>
        <w:spacing w:after="0" w:line="240" w:lineRule="auto"/>
      </w:pPr>
      <w:r>
        <w:separator/>
      </w:r>
    </w:p>
  </w:endnote>
  <w:endnote w:type="continuationSeparator" w:id="0">
    <w:p w14:paraId="5FFEAEB1" w14:textId="77777777" w:rsidR="00CD02D4" w:rsidRDefault="00CD02D4" w:rsidP="00C6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0FA9" w14:textId="77777777" w:rsidR="00CD02D4" w:rsidRDefault="00CD02D4" w:rsidP="00C62228">
      <w:pPr>
        <w:spacing w:after="0" w:line="240" w:lineRule="auto"/>
      </w:pPr>
      <w:r>
        <w:separator/>
      </w:r>
    </w:p>
  </w:footnote>
  <w:footnote w:type="continuationSeparator" w:id="0">
    <w:p w14:paraId="3B849156" w14:textId="77777777" w:rsidR="00CD02D4" w:rsidRDefault="00CD02D4" w:rsidP="00C6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83A" w14:textId="20B4E532" w:rsidR="00C62228" w:rsidRDefault="00C62228">
    <w:pPr>
      <w:pStyle w:val="Nagwek"/>
    </w:pPr>
    <w:r>
      <w:t xml:space="preserve">                                                                                                                 </w:t>
    </w:r>
    <w:r>
      <w:rPr>
        <w:noProof/>
      </w:rPr>
      <w:drawing>
        <wp:inline distT="0" distB="0" distL="0" distR="0" wp14:anchorId="34C36D48" wp14:editId="48442578">
          <wp:extent cx="1042670" cy="579120"/>
          <wp:effectExtent l="0" t="0" r="5080" b="0"/>
          <wp:docPr id="955732146" name="Obraz 95573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79120"/>
                  </a:xfrm>
                  <a:prstGeom prst="rect">
                    <a:avLst/>
                  </a:prstGeom>
                  <a:noFill/>
                </pic:spPr>
              </pic:pic>
            </a:graphicData>
          </a:graphic>
        </wp:inline>
      </w:drawing>
    </w:r>
    <w:bookmarkStart w:id="1" w:name="_Hlk97272065"/>
    <w:r>
      <w:rPr>
        <w:noProof/>
      </w:rPr>
      <w:drawing>
        <wp:inline distT="0" distB="0" distL="0" distR="0" wp14:anchorId="7111DD9A" wp14:editId="556F6158">
          <wp:extent cx="1066800" cy="609600"/>
          <wp:effectExtent l="0" t="0" r="0" b="0"/>
          <wp:docPr id="1214750140" name="Obraz 121475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DD"/>
    <w:multiLevelType w:val="hybridMultilevel"/>
    <w:tmpl w:val="53986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04CD1"/>
    <w:multiLevelType w:val="hybridMultilevel"/>
    <w:tmpl w:val="CCFC6B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54C0"/>
    <w:multiLevelType w:val="hybridMultilevel"/>
    <w:tmpl w:val="825CA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D4B29"/>
    <w:multiLevelType w:val="hybridMultilevel"/>
    <w:tmpl w:val="B868EE78"/>
    <w:lvl w:ilvl="0" w:tplc="37B6A11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413B8"/>
    <w:multiLevelType w:val="hybridMultilevel"/>
    <w:tmpl w:val="3D7C0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427C7"/>
    <w:multiLevelType w:val="hybridMultilevel"/>
    <w:tmpl w:val="9FA2B6BC"/>
    <w:lvl w:ilvl="0" w:tplc="0180E24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0237A"/>
    <w:multiLevelType w:val="hybridMultilevel"/>
    <w:tmpl w:val="3176E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21BE0"/>
    <w:multiLevelType w:val="hybridMultilevel"/>
    <w:tmpl w:val="FA320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85D5B"/>
    <w:multiLevelType w:val="hybridMultilevel"/>
    <w:tmpl w:val="B372998A"/>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DE653C"/>
    <w:multiLevelType w:val="hybridMultilevel"/>
    <w:tmpl w:val="ACBE9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C3118"/>
    <w:multiLevelType w:val="hybridMultilevel"/>
    <w:tmpl w:val="E9723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ED7B79"/>
    <w:multiLevelType w:val="hybridMultilevel"/>
    <w:tmpl w:val="F5C2A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B55279"/>
    <w:multiLevelType w:val="hybridMultilevel"/>
    <w:tmpl w:val="FBC2D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0832DC"/>
    <w:multiLevelType w:val="hybridMultilevel"/>
    <w:tmpl w:val="8E1C3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506042"/>
    <w:multiLevelType w:val="hybridMultilevel"/>
    <w:tmpl w:val="E95AB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8F7623"/>
    <w:multiLevelType w:val="hybridMultilevel"/>
    <w:tmpl w:val="48F89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A34B3"/>
    <w:multiLevelType w:val="hybridMultilevel"/>
    <w:tmpl w:val="B6E02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22DB5"/>
    <w:multiLevelType w:val="hybridMultilevel"/>
    <w:tmpl w:val="8ADC9822"/>
    <w:lvl w:ilvl="0" w:tplc="D6C279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FB0DAC"/>
    <w:multiLevelType w:val="hybridMultilevel"/>
    <w:tmpl w:val="7A741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047479">
    <w:abstractNumId w:val="0"/>
  </w:num>
  <w:num w:numId="2" w16cid:durableId="2029407746">
    <w:abstractNumId w:val="17"/>
  </w:num>
  <w:num w:numId="3" w16cid:durableId="718431154">
    <w:abstractNumId w:val="7"/>
  </w:num>
  <w:num w:numId="4" w16cid:durableId="1651052965">
    <w:abstractNumId w:val="4"/>
  </w:num>
  <w:num w:numId="5" w16cid:durableId="1715999383">
    <w:abstractNumId w:val="1"/>
  </w:num>
  <w:num w:numId="6" w16cid:durableId="29192074">
    <w:abstractNumId w:val="9"/>
  </w:num>
  <w:num w:numId="7" w16cid:durableId="1246302476">
    <w:abstractNumId w:val="18"/>
  </w:num>
  <w:num w:numId="8" w16cid:durableId="914046334">
    <w:abstractNumId w:val="2"/>
  </w:num>
  <w:num w:numId="9" w16cid:durableId="1645086051">
    <w:abstractNumId w:val="3"/>
  </w:num>
  <w:num w:numId="10" w16cid:durableId="515583575">
    <w:abstractNumId w:val="11"/>
  </w:num>
  <w:num w:numId="11" w16cid:durableId="261646228">
    <w:abstractNumId w:val="10"/>
  </w:num>
  <w:num w:numId="12" w16cid:durableId="1356619568">
    <w:abstractNumId w:val="14"/>
  </w:num>
  <w:num w:numId="13" w16cid:durableId="1855072385">
    <w:abstractNumId w:val="6"/>
  </w:num>
  <w:num w:numId="14" w16cid:durableId="1777291226">
    <w:abstractNumId w:val="15"/>
  </w:num>
  <w:num w:numId="15" w16cid:durableId="1973434753">
    <w:abstractNumId w:val="16"/>
  </w:num>
  <w:num w:numId="16" w16cid:durableId="612056543">
    <w:abstractNumId w:val="5"/>
  </w:num>
  <w:num w:numId="17" w16cid:durableId="992024733">
    <w:abstractNumId w:val="12"/>
  </w:num>
  <w:num w:numId="18" w16cid:durableId="77948513">
    <w:abstractNumId w:val="8"/>
  </w:num>
  <w:num w:numId="19" w16cid:durableId="1527021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A2"/>
    <w:rsid w:val="00002AB9"/>
    <w:rsid w:val="00011727"/>
    <w:rsid w:val="00012C89"/>
    <w:rsid w:val="0002596A"/>
    <w:rsid w:val="000330F5"/>
    <w:rsid w:val="0004377B"/>
    <w:rsid w:val="0004425C"/>
    <w:rsid w:val="0005181B"/>
    <w:rsid w:val="00065C5B"/>
    <w:rsid w:val="0007327C"/>
    <w:rsid w:val="00073BA4"/>
    <w:rsid w:val="00086C32"/>
    <w:rsid w:val="000A2219"/>
    <w:rsid w:val="000C7EC7"/>
    <w:rsid w:val="001138F8"/>
    <w:rsid w:val="00116084"/>
    <w:rsid w:val="00117261"/>
    <w:rsid w:val="001200B8"/>
    <w:rsid w:val="00141918"/>
    <w:rsid w:val="00177F6B"/>
    <w:rsid w:val="00233EAF"/>
    <w:rsid w:val="002957B5"/>
    <w:rsid w:val="002A5CA4"/>
    <w:rsid w:val="002B13C3"/>
    <w:rsid w:val="002B25E6"/>
    <w:rsid w:val="002C6426"/>
    <w:rsid w:val="002D464D"/>
    <w:rsid w:val="002D7DE1"/>
    <w:rsid w:val="002E38FA"/>
    <w:rsid w:val="002F1A85"/>
    <w:rsid w:val="002F505D"/>
    <w:rsid w:val="0030773C"/>
    <w:rsid w:val="00313D09"/>
    <w:rsid w:val="00345D71"/>
    <w:rsid w:val="00362A06"/>
    <w:rsid w:val="00363972"/>
    <w:rsid w:val="003769E5"/>
    <w:rsid w:val="00380A09"/>
    <w:rsid w:val="0039739C"/>
    <w:rsid w:val="003A084F"/>
    <w:rsid w:val="003B6C11"/>
    <w:rsid w:val="003C518C"/>
    <w:rsid w:val="003C7080"/>
    <w:rsid w:val="004053A6"/>
    <w:rsid w:val="004157EF"/>
    <w:rsid w:val="00415B1A"/>
    <w:rsid w:val="00432261"/>
    <w:rsid w:val="00460574"/>
    <w:rsid w:val="0048381A"/>
    <w:rsid w:val="004A0B0E"/>
    <w:rsid w:val="004C333A"/>
    <w:rsid w:val="004D3C54"/>
    <w:rsid w:val="00510623"/>
    <w:rsid w:val="00517D14"/>
    <w:rsid w:val="00526A4D"/>
    <w:rsid w:val="0055292A"/>
    <w:rsid w:val="005C1980"/>
    <w:rsid w:val="005F0015"/>
    <w:rsid w:val="005F6FDC"/>
    <w:rsid w:val="006012DD"/>
    <w:rsid w:val="00687416"/>
    <w:rsid w:val="006A2EA0"/>
    <w:rsid w:val="006D2DC4"/>
    <w:rsid w:val="006E183C"/>
    <w:rsid w:val="006E40ED"/>
    <w:rsid w:val="006F41A2"/>
    <w:rsid w:val="00702140"/>
    <w:rsid w:val="007150FF"/>
    <w:rsid w:val="007378F0"/>
    <w:rsid w:val="0073797C"/>
    <w:rsid w:val="00744EE7"/>
    <w:rsid w:val="00764A45"/>
    <w:rsid w:val="00765510"/>
    <w:rsid w:val="00784698"/>
    <w:rsid w:val="007A5EC9"/>
    <w:rsid w:val="007A7F51"/>
    <w:rsid w:val="007B6036"/>
    <w:rsid w:val="007C1E4B"/>
    <w:rsid w:val="007D7E36"/>
    <w:rsid w:val="007F3B7A"/>
    <w:rsid w:val="00807A81"/>
    <w:rsid w:val="00810ECD"/>
    <w:rsid w:val="00826485"/>
    <w:rsid w:val="00832908"/>
    <w:rsid w:val="00866E4C"/>
    <w:rsid w:val="00867E64"/>
    <w:rsid w:val="008755AA"/>
    <w:rsid w:val="00876C48"/>
    <w:rsid w:val="008814D2"/>
    <w:rsid w:val="00886185"/>
    <w:rsid w:val="008C127C"/>
    <w:rsid w:val="008D419C"/>
    <w:rsid w:val="008E474F"/>
    <w:rsid w:val="008E5296"/>
    <w:rsid w:val="008F0DD1"/>
    <w:rsid w:val="008F607A"/>
    <w:rsid w:val="00905178"/>
    <w:rsid w:val="00922199"/>
    <w:rsid w:val="009559A2"/>
    <w:rsid w:val="00981938"/>
    <w:rsid w:val="009B4A9A"/>
    <w:rsid w:val="009B6194"/>
    <w:rsid w:val="009C6984"/>
    <w:rsid w:val="00A0212B"/>
    <w:rsid w:val="00A045CF"/>
    <w:rsid w:val="00A23044"/>
    <w:rsid w:val="00A26184"/>
    <w:rsid w:val="00A37A89"/>
    <w:rsid w:val="00A4208A"/>
    <w:rsid w:val="00A67BD5"/>
    <w:rsid w:val="00A97EBA"/>
    <w:rsid w:val="00AC39AF"/>
    <w:rsid w:val="00AD4C23"/>
    <w:rsid w:val="00AF110D"/>
    <w:rsid w:val="00AF2067"/>
    <w:rsid w:val="00B06525"/>
    <w:rsid w:val="00B115B7"/>
    <w:rsid w:val="00B36F11"/>
    <w:rsid w:val="00B57777"/>
    <w:rsid w:val="00B725CB"/>
    <w:rsid w:val="00B753DB"/>
    <w:rsid w:val="00B76016"/>
    <w:rsid w:val="00B942D1"/>
    <w:rsid w:val="00B9754A"/>
    <w:rsid w:val="00BB7FA7"/>
    <w:rsid w:val="00BD602F"/>
    <w:rsid w:val="00BE0722"/>
    <w:rsid w:val="00BE6C49"/>
    <w:rsid w:val="00C25AD6"/>
    <w:rsid w:val="00C3209C"/>
    <w:rsid w:val="00C4275E"/>
    <w:rsid w:val="00C52460"/>
    <w:rsid w:val="00C5584D"/>
    <w:rsid w:val="00C616F8"/>
    <w:rsid w:val="00C62228"/>
    <w:rsid w:val="00C66919"/>
    <w:rsid w:val="00C870C6"/>
    <w:rsid w:val="00C95705"/>
    <w:rsid w:val="00CA0140"/>
    <w:rsid w:val="00CD02D4"/>
    <w:rsid w:val="00CD6418"/>
    <w:rsid w:val="00CE6073"/>
    <w:rsid w:val="00CF319D"/>
    <w:rsid w:val="00CF37BD"/>
    <w:rsid w:val="00CF69AF"/>
    <w:rsid w:val="00D078F9"/>
    <w:rsid w:val="00D27191"/>
    <w:rsid w:val="00D71777"/>
    <w:rsid w:val="00D775E5"/>
    <w:rsid w:val="00D82889"/>
    <w:rsid w:val="00D94C03"/>
    <w:rsid w:val="00DA5D97"/>
    <w:rsid w:val="00DB39FD"/>
    <w:rsid w:val="00DD51A0"/>
    <w:rsid w:val="00DF2F36"/>
    <w:rsid w:val="00E110C4"/>
    <w:rsid w:val="00E209E5"/>
    <w:rsid w:val="00E50D18"/>
    <w:rsid w:val="00E6172C"/>
    <w:rsid w:val="00E736EB"/>
    <w:rsid w:val="00E94953"/>
    <w:rsid w:val="00EB0FBA"/>
    <w:rsid w:val="00EB515C"/>
    <w:rsid w:val="00EC18E2"/>
    <w:rsid w:val="00EC4D9B"/>
    <w:rsid w:val="00ED1827"/>
    <w:rsid w:val="00ED2AF0"/>
    <w:rsid w:val="00EE3848"/>
    <w:rsid w:val="00F05CCF"/>
    <w:rsid w:val="00F1475F"/>
    <w:rsid w:val="00F44C24"/>
    <w:rsid w:val="00F7561A"/>
    <w:rsid w:val="00F9340D"/>
    <w:rsid w:val="00FA2BB6"/>
    <w:rsid w:val="00FA4269"/>
    <w:rsid w:val="00FB101A"/>
    <w:rsid w:val="00FB39A3"/>
    <w:rsid w:val="00FC5723"/>
    <w:rsid w:val="00FD7375"/>
    <w:rsid w:val="00FE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B297"/>
  <w15:chartTrackingRefBased/>
  <w15:docId w15:val="{802D9710-B594-41CE-B730-ABE2D33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228"/>
  </w:style>
  <w:style w:type="paragraph" w:styleId="Stopka">
    <w:name w:val="footer"/>
    <w:basedOn w:val="Normalny"/>
    <w:link w:val="StopkaZnak"/>
    <w:uiPriority w:val="99"/>
    <w:unhideWhenUsed/>
    <w:rsid w:val="00C6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228"/>
  </w:style>
  <w:style w:type="paragraph" w:styleId="Akapitzlist">
    <w:name w:val="List Paragraph"/>
    <w:aliases w:val="L1,Numerowanie,Akapit z listą5,T_SZ_List Paragraph,normalny tekst"/>
    <w:basedOn w:val="Normalny"/>
    <w:link w:val="AkapitzlistZnak"/>
    <w:uiPriority w:val="34"/>
    <w:qFormat/>
    <w:rsid w:val="004C333A"/>
    <w:pPr>
      <w:ind w:left="720"/>
      <w:contextualSpacing/>
    </w:pPr>
  </w:style>
  <w:style w:type="character" w:customStyle="1" w:styleId="AkapitzlistZnak">
    <w:name w:val="Akapit z listą Znak"/>
    <w:aliases w:val="L1 Znak,Numerowanie Znak,Akapit z listą5 Znak,T_SZ_List Paragraph Znak,normalny tekst Znak"/>
    <w:basedOn w:val="Domylnaczcionkaakapitu"/>
    <w:link w:val="Akapitzlist"/>
    <w:uiPriority w:val="34"/>
    <w:rsid w:val="00F4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4314</Words>
  <Characters>25885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Chodara</dc:creator>
  <cp:keywords/>
  <dc:description/>
  <cp:lastModifiedBy>Robert Chodara</cp:lastModifiedBy>
  <cp:revision>14</cp:revision>
  <dcterms:created xsi:type="dcterms:W3CDTF">2023-11-28T13:50:00Z</dcterms:created>
  <dcterms:modified xsi:type="dcterms:W3CDTF">2023-12-04T13:28:00Z</dcterms:modified>
</cp:coreProperties>
</file>